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bookmarkStart w:id="0" w:name="__DdeLink__136_1412396548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Sábado é “Dia D” da Multivacinação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Secretaria da Saúde (SES), por meio da Divisão de Vigilância Epidemiológica (DVE) segue com preparativos para o “Dia D” da Campanha Nacional de Multivacinação, que acontece no sábado dia 24 de setembro, das 8h às 17h, nas 31 Unidades Básicas de Saúde (UBSs). A ação realizada pelo Ministério da Saúde é voltada a menores de cinco anos (4 anos, 11 meses e 29 dias) e crianças e adolescentes de 9 a 15 anos incompletos.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Em Sorocaba a meta é atender 40.213 crianças de até cinco anos e para o segundo grupo, 51.333, no qual serão verificados, principalmente, os esquemas vacinais contra sarampo, caxumba, rubéola, tétano, difteria, bem como contra o HPV para as meninas.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Para a ação de sábado a SES vai contar com a participação de 300 funcionários que estarão distribuídos nas 31 UBSs. A chefe da DVE, Renata Guida Caldeira, informa que a campanha já ocorre normalmente e os insumos que serão utilizados já estão prontos.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O objetivo da Campanha Nacional de Multivacinação é resgatar aquelas crianças e adolescentes que não têm a carteira em dia e, portanto, estão fora do processo de imunização, de acordo com cada idade.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Verdana;sans-serif" w:ascii="Verdana" w:hAnsi="Verdana"/>
                <w:sz w:val="24"/>
                <w:szCs w:val="24"/>
              </w:rPr>
              <w:t>Todas as vacinas preconizadas pelo calendário nacional estão sendo atualizadas. Neste ano, principalmente, as meninas estarão sendo avaliadas em relação à vacinação contra o HPV. Quando implantada houve uma procura bastante acentuada pela faixa etária preconizada, depois houve uma queda na procura. Nesta etapa da campanha de vacinação a intenção é chamar essas meninas para que tomem a segunda dose e, assim, concluam o esquema vacinal.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 w:cs="Verdana;sans-serif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LibreOffice/5.1.4.2$Windows_x86 LibreOffice_project/f99d75f39f1c57ebdd7ffc5f42867c12031db97a</Application>
  <Pages>1</Pages>
  <Words>297</Words>
  <Characters>1593</Characters>
  <CharactersWithSpaces>1886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2016-09-21T14:26:39Z</dcterms:modified>
  <cp:revision>97</cp:revision>
  <dc:subject/>
  <dc:title/>
</cp:coreProperties>
</file>