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30"/>
              </w:rPr>
            </w:pPr>
            <w:bookmarkStart w:id="0" w:name="__DdeLink__45_607882162"/>
            <w:r>
              <w:rPr>
                <w:rStyle w:val="LinkdaInternet"/>
                <w:rFonts w:eastAsia="Arial" w:cs="Arial" w:ascii="Verdana" w:hAnsi="Verdana"/>
                <w:b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Obras de passeio público em Brigadeiro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30"/>
              </w:rPr>
            </w:pPr>
            <w:bookmarkStart w:id="1" w:name="__DdeLink__45_607882162"/>
            <w:bookmarkEnd w:id="1"/>
            <w:r>
              <w:rPr>
                <w:rStyle w:val="LinkdaInternet"/>
                <w:rFonts w:eastAsia="Arial" w:cs="Arial" w:ascii="Verdana" w:hAnsi="Verdana"/>
                <w:b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Tobias estão na fase final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As obras de implantação do novo passeio público do bairro de Brigadeiro Tobias estão na reta final. A Secretaria de Serviços Públicos (Serp) já concluiu o plantio de grama e colocação de grades de segurança no entorno do córrego que atravessa o espaço.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 partir de segunda-feira (19), os trabalhos serão concentrados nos canteiros, que vão receber plantas ornamentais, e posteriormente na colocação de seis bancos para descanso.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Localizado ao lado do Centro Esportivo, o novo passeio público de Brigadeiro Tobias ocupa uma área de aproximadamente 7.000 m2. O local já recebeu quase 500 metros de calçadas que servirão para caminhada dos moradores, contornando o córrego existente no local. O espaço localizado à margem da rodovia, era normalmente utilizado como ponto de estacionamento de veículos.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Conforme informação da Serp, além de gramado, a área contará com paisagismo e plantio de 25 mudas de espécies nativas produzidas nos canteiros de mudas da própria Serp. Mesmo ainda não concluído, os moradores já estão utilizando o novo espaço de convivência do bairro.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120"/>
              <w:rPr/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38.2490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LibreOffice/5.1.4.2$Windows_x86 LibreOffice_project/f99d75f39f1c57ebdd7ffc5f42867c12031db97a</Application>
  <Pages>1</Pages>
  <Words>213</Words>
  <Characters>1229</Characters>
  <CharactersWithSpaces>1436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2016-09-16T15:04:58Z</dcterms:modified>
  <cp:revision>97</cp:revision>
  <dc:subject/>
  <dc:title/>
</cp:coreProperties>
</file>