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200_1476349802"/>
            <w:r>
              <w:rPr>
                <w:rFonts w:ascii="Verdana" w:hAnsi="Verdana"/>
                <w:b/>
                <w:sz w:val="28"/>
                <w:szCs w:val="28"/>
              </w:rPr>
              <w:t xml:space="preserve">Oficina de plantas medicinais será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bookmarkStart w:id="1" w:name="__DdeLink__200_1476349802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oferecida na UBS Ulysses Guimarãe</w:t>
            </w:r>
            <w:bookmarkEnd w:id="1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Web"/>
              <w:shd w:val="clear" w:color="auto" w:fill="FFFFFF"/>
              <w:spacing w:beforeAutospacing="0" w:before="0" w:afterAutospacing="0" w:after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8"/>
              <w:jc w:val="both"/>
              <w:rPr/>
            </w:pPr>
            <w:r>
              <w:rPr>
                <w:rFonts w:cs="Arial" w:ascii="Verdana" w:hAnsi="Verdana"/>
              </w:rPr>
              <w:t>Nesta quarta-feira (dia 14), das 9h às 11h, a Prefeitura de Sorocaba vai oferecer uma oficina de plantas medicinais na UBS Ulysses Guimarães. A ideia é promover a utilização dos fitoterápicos de forma correta entre a população, apresentando os seus benefícios como alternativa natural aos medicamentos alopáticos. A atividade é gratuita e aberta à comunidade.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8"/>
              <w:jc w:val="both"/>
              <w:rPr>
                <w:rFonts w:ascii="Verdana" w:hAnsi="Verdana" w:cs="Arial"/>
              </w:rPr>
            </w:pPr>
            <w:r>
              <w:rPr/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jc w:val="both"/>
              <w:rPr/>
            </w:pPr>
            <w:r>
              <w:rPr>
                <w:rFonts w:cs="Arial" w:ascii="Verdana" w:hAnsi="Verdana"/>
              </w:rPr>
              <w:tab/>
              <w:t xml:space="preserve">Realizada pelas secretarias do Meio Ambiente (Sema) e da (SES), a atividade integra a programação da Semana Municipal de Medicina Tradicional Chinesa e Práticas Integrativas e Complementares, em cumprimento à lei nº 8.622/2008, que ocorre até sexta-feira (dia 16) nas UBSs, e o Projeto Fito Sorocaba. O objetivo da oficina é reestabelecer o contato das pessoas com a natureza e realizar práticas para melhoria da qualidade de vida. 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jc w:val="both"/>
              <w:rPr>
                <w:rFonts w:ascii="Verdana" w:hAnsi="Verdana" w:cs="Arial"/>
              </w:rPr>
            </w:pPr>
            <w:r>
              <w:rPr/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8"/>
              <w:jc w:val="both"/>
              <w:rPr/>
            </w:pPr>
            <w:r>
              <w:rPr>
                <w:rFonts w:cs="Arial" w:ascii="Verdana" w:hAnsi="Verdana"/>
              </w:rPr>
              <w:t>Na ocasião, os participantes vão aprender sobre o uso de cinco plantas medicinais: hortelã-pimenta, manjericão, guaco, capim-cidreira e melissa. O guaco, por exemplo, é indicado para asma, bronquite, coqueluche, inflamação da garganta, rouquidão, entre outros, e deve ser utilizado na forma de infusão.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8"/>
              <w:jc w:val="both"/>
              <w:rPr>
                <w:rFonts w:ascii="Verdana" w:hAnsi="Verdana" w:cs="Arial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cs="Arial" w:ascii="Verdana" w:hAnsi="Verdana"/>
                <w:sz w:val="24"/>
                <w:szCs w:val="24"/>
              </w:rPr>
              <w:t xml:space="preserve">Quem participar da oficina de Educação Ambiental ainda terá uma aula prática de como cultivar, </w:t>
            </w:r>
            <w:r>
              <w:rPr>
                <w:rFonts w:ascii="Verdana" w:hAnsi="Verdana"/>
                <w:sz w:val="24"/>
                <w:szCs w:val="24"/>
              </w:rPr>
              <w:t>além de receber dicas de cuidados e manutenção das espécies para tê-las em pequenos espaços na própria casa. Ao final, a Secretaria do Meio Ambiente ainda fará a doação de mudas de hortelã-pimenta, capim-cidreira e melissa para a comunidade.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bookmarkStart w:id="2" w:name="_GoBack"/>
            <w:bookmarkStart w:id="3" w:name="_GoBack"/>
            <w:bookmarkEnd w:id="3"/>
            <w:r>
              <w:rPr/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cs="Arial" w:ascii="Verdana" w:hAnsi="Verdana"/>
                <w:sz w:val="24"/>
                <w:szCs w:val="24"/>
              </w:rPr>
              <w:t>A UBS está localizada na Rua Ferdinando Irineu Corra, 36, no Parque Vitória Régia, na Zona Norte de Sorocaba.</w:t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ind w:firstLine="708"/>
              <w:jc w:val="both"/>
              <w:rPr>
                <w:rFonts w:cs="Arial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macampos@sorocaba.sp.gov.br  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</w:rPr>
              <w:t xml:space="preserve">Telefone: (15) 3238.2491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Application>LibreOffice/5.1.4.2$Windows_x86 LibreOffice_project/f99d75f39f1c57ebdd7ffc5f42867c12031db97a</Application>
  <Pages>1</Pages>
  <Words>282</Words>
  <Characters>1631</Characters>
  <CharactersWithSpaces>1909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2016-09-12T10:16:50Z</dcterms:modified>
  <cp:revision>94</cp:revision>
  <dc:subject/>
  <dc:title/>
</cp:coreProperties>
</file>