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81_1710220832"/>
            <w:r>
              <w:rPr>
                <w:rFonts w:ascii="Verdana" w:hAnsi="Verdana"/>
                <w:b/>
                <w:sz w:val="24"/>
                <w:szCs w:val="24"/>
              </w:rPr>
              <w:t xml:space="preserve">Dia da Árvore será comemorado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com plantio no Paço Municipal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Para celebrar o Dia da Árvore (21 de setembro), a Prefeitura de Sorocaba, por meio da Secretaria do Meio Ambiente (Sema), vai promover nesta quarta-feira (dia 21), das 11h às 13h30, um plantio de 40 mudas de árvores nativas no Paço Municipal, no Alto da Boa Vista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. A ação ambiental terá participação de servidores públicos e de estudantes do câmpus de Sorocaba da Universidade Estadual Paulista (Unesp).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Promovida pela Secretaria do Meio Ambiente (Sema), a atividade visa arborizar o Paço Municipal, melhorando a qualidade de vida da região e dos próprios servidores públicos e munícipes que transitam pelo local.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arborização urbana contribui com o microclima da região, propiciando um melhor conforto térmico para os dias de muito calor, maior umidade relativa do ar, proteção dos corpos d'água, sem contar com o incremento de biodiversidade de insetos e pássaros que a arborização pode trazer.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plantio será realizado próximo ao Refeitório e aos brinquedos do Parque do Paço. De acordo com a Secretaria do Meio Ambiente, serão plantadas espécies como a aroeira, a quaresmeira, o ipê, entre outras.</w:t>
            </w:r>
            <w:r>
              <w:rPr>
                <w:rFonts w:cs="Arial" w:ascii="Verdana" w:hAnsi="Verdana"/>
                <w:sz w:val="24"/>
                <w:szCs w:val="24"/>
                <w:shd w:fill="FFFFFF" w:val="clear"/>
              </w:rPr>
              <w:t xml:space="preserve"> Todas as mudas foram produzidas pela Prefeitura de Sorocaba, por meio do Projeto “Recomeçar – Plantando a Liberdade”, com a mão de obra de reeducandos do sistema prisional.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 w:cs="Arial"/>
                <w:sz w:val="24"/>
                <w:szCs w:val="24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 Dia da Árvore faz parte do calendário oficial de eventos da cidade, alusivos ao meio ambiente, conforme a Lei nº 8.812, de 15/07/2009.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272</Words>
  <Characters>1501</Characters>
  <CharactersWithSpaces>1769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2016-09-20T12:46:15Z</dcterms:modified>
  <cp:revision>94</cp:revision>
  <dc:subject/>
  <dc:title/>
</cp:coreProperties>
</file>