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01.09.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 </w:t>
            </w:r>
            <w:bookmarkStart w:id="0" w:name="__DdeLink__188_1857038590"/>
            <w:bookmarkEnd w:id="0"/>
            <w:r>
              <w:rPr>
                <w:rStyle w:val="LinkdaInternet"/>
                <w:rFonts w:eastAsia="BatangChe" w:cs="Calibri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Botânico terá horta e viveiro com caráter educativo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Web"/>
              <w:spacing w:lineRule="auto" w:line="276" w:before="280" w:after="280"/>
              <w:jc w:val="both"/>
              <w:rPr/>
            </w:pPr>
            <w:r>
              <w:rPr>
                <w:rFonts w:eastAsia="BatangChe" w:cs="Calibri" w:ascii="Verdana" w:hAnsi="Verdana"/>
                <w:color w:val="000000"/>
              </w:rPr>
              <w:tab/>
              <w:t xml:space="preserve">Na próxima semana, o Jardim Botânico “Irmãos Villas-Bôas” vai abrir ao público, seus dois novos atrativos com caráter educativo: uma horta e um viveiro de mudas. Com isso, a partir do dia 10 de setembro, a população sorocabana terá a oportunidade de atuar </w:t>
            </w:r>
            <w:r>
              <w:rPr>
                <w:rFonts w:eastAsia="BatangChe" w:ascii="Verdana" w:hAnsi="Verdana"/>
                <w:color w:val="000000"/>
              </w:rPr>
              <w:t xml:space="preserve">no plantio, na manutenção e na colheita </w:t>
            </w:r>
            <w:r>
              <w:rPr>
                <w:rFonts w:eastAsia="BatangChe" w:cs="Calibri" w:ascii="Verdana" w:hAnsi="Verdana"/>
                <w:color w:val="000000"/>
              </w:rPr>
              <w:t xml:space="preserve">das hortaliças, além de participar de oficinas, curso e palestras, num trabalho de educação ambiental e alimentar de forma </w:t>
            </w:r>
            <w:r>
              <w:rPr>
                <w:rFonts w:eastAsia="BatangChe" w:ascii="Verdana" w:hAnsi="Verdana"/>
                <w:color w:val="000000"/>
              </w:rPr>
              <w:t>interdisciplinar e vivenciada</w:t>
            </w:r>
            <w:r>
              <w:rPr>
                <w:rFonts w:eastAsia="BatangChe" w:cs="Calibri" w:ascii="Verdana" w:hAnsi="Verdana"/>
                <w:color w:val="000000"/>
              </w:rPr>
              <w:t xml:space="preserve">. </w:t>
            </w:r>
          </w:p>
          <w:p>
            <w:pPr>
              <w:pStyle w:val="Corpodetexto"/>
              <w:spacing w:lineRule="auto" w:line="276" w:before="0" w:after="0"/>
              <w:ind w:firstLine="851"/>
              <w:jc w:val="both"/>
              <w:rPr/>
            </w:pPr>
            <w:r>
              <w:rPr>
                <w:rFonts w:eastAsia="BatangChe" w:ascii="Verdana" w:hAnsi="Verdana"/>
                <w:color w:val="000000"/>
                <w:sz w:val="24"/>
                <w:szCs w:val="24"/>
              </w:rPr>
              <w:t xml:space="preserve">Realizado pela Prefeitura de Sorocaba, por meio da Secretaria do Meio Ambiente (Sema), o projeto intitulado Horta Educativa tem como intuito fortalecer o trabalho educacional voltado à formação de valores sociais, culturais e alimentares compatíveis com a preservação da cultura e do ambiente local e da promoção de hábitos alimentares saudáveis. A horta será um instrumento pedagógico para a compreensão da relação do ambiente e da alimentação, relacionando-os à saúde, à cidadania e à qualidade de vida. </w:t>
            </w:r>
          </w:p>
          <w:p>
            <w:pPr>
              <w:pStyle w:val="Corpodetexto"/>
              <w:spacing w:lineRule="auto" w:line="276" w:before="0" w:after="0"/>
              <w:ind w:firstLine="851"/>
              <w:jc w:val="both"/>
              <w:rPr>
                <w:rFonts w:ascii="Verdana" w:hAnsi="Verdana" w:eastAsia="BatangChe"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firstLine="851"/>
              <w:jc w:val="both"/>
              <w:rPr/>
            </w:pPr>
            <w:r>
              <w:rPr>
                <w:rFonts w:eastAsia="BatangChe" w:ascii="Verdana" w:hAnsi="Verdana"/>
                <w:color w:val="000000"/>
                <w:sz w:val="24"/>
                <w:szCs w:val="24"/>
              </w:rPr>
              <w:t>O espaço da horta educativa e do viveiro de mudas estará aberto à comunidade às quartas-feiras e aos sábados, das 9h às 11h. Três monitores estarão disponíveis para atender visitantes e voluntários interessados em atuar no plantio, na manutenção e na colheita.</w:t>
            </w:r>
          </w:p>
          <w:p>
            <w:pPr>
              <w:pStyle w:val="Corpodetexto"/>
              <w:spacing w:lineRule="auto" w:line="276" w:before="0" w:after="0"/>
              <w:ind w:firstLine="851"/>
              <w:jc w:val="both"/>
              <w:rPr>
                <w:rFonts w:ascii="Verdana" w:hAnsi="Verdana" w:eastAsia="BatangChe"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firstLine="851"/>
              <w:jc w:val="both"/>
              <w:rPr/>
            </w:pPr>
            <w:r>
              <w:rPr>
                <w:rFonts w:eastAsia="BatangChe" w:ascii="Verdana" w:hAnsi="Verdana"/>
                <w:sz w:val="24"/>
                <w:szCs w:val="24"/>
              </w:rPr>
              <w:t xml:space="preserve">Mais informações pelo e-mail </w:t>
            </w:r>
            <w:hyperlink r:id="rId2">
              <w:r>
                <w:rPr>
                  <w:rStyle w:val="LinkdaInternet"/>
                  <w:rFonts w:eastAsia="BatangChe" w:ascii="Verdana" w:hAnsi="Verdana"/>
                  <w:sz w:val="24"/>
                  <w:szCs w:val="24"/>
                </w:rPr>
                <w:t>jardimeducador@gmail.com</w:t>
              </w:r>
            </w:hyperlink>
            <w:r>
              <w:rPr>
                <w:rFonts w:eastAsia="BatangChe" w:ascii="Verdana" w:hAnsi="Verdana"/>
                <w:color w:val="000000"/>
                <w:sz w:val="24"/>
                <w:szCs w:val="24"/>
              </w:rPr>
              <w:t>.</w:t>
            </w:r>
            <w:r>
              <w:rPr>
                <w:rFonts w:eastAsia="BatangChe" w:ascii="Verdana" w:hAnsi="Verdana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BatangChe" w:ascii="Verdana" w:hAnsi="Verdana"/>
                <w:sz w:val="24"/>
                <w:szCs w:val="24"/>
                <w:shd w:fill="FFFFFF" w:val="clear"/>
              </w:rPr>
              <w:t>O Jardim Botânico “Irmãos Villas-Bôas” funciona de terça a domingo, das 9h às 17h, na rua Miguel Montoro Lozano, 340, no Jardim Dois Corações. A entrada é gratuita.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dimeducador@gmail.com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LibreOffice/5.1.4.2$Windows_x86 LibreOffice_project/f99d75f39f1c57ebdd7ffc5f42867c12031db97a</Application>
  <Pages>1</Pages>
  <Words>265</Words>
  <Characters>1525</Characters>
  <CharactersWithSpaces>1789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2016-09-01T14:07:14Z</dcterms:modified>
  <cp:revision>88</cp:revision>
  <dc:subject/>
  <dc:title/>
</cp:coreProperties>
</file>