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26</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r>
              <w:rPr>
                <w:rStyle w:val="LinkdaInternet"/>
                <w:rFonts w:eastAsia="Arial" w:cs="Arial" w:ascii="Verdana;sans-serif" w:hAnsi="Verdana;sans-serif"/>
                <w:b/>
                <w:bCs/>
                <w:color w:val="000000"/>
                <w:spacing w:val="0"/>
                <w:sz w:val="28"/>
                <w:szCs w:val="22"/>
                <w:highlight w:val="white"/>
                <w:u w:val="none"/>
              </w:rPr>
              <w:t xml:space="preserve"> </w:t>
            </w:r>
            <w:r>
              <w:rPr>
                <w:rStyle w:val="LinkdaInternet"/>
                <w:rFonts w:eastAsia="Arial" w:cs="Arial" w:ascii="Verdana" w:hAnsi="Verdana"/>
                <w:b/>
                <w:bCs/>
                <w:color w:val="000000"/>
                <w:spacing w:val="0"/>
                <w:sz w:val="24"/>
                <w:szCs w:val="24"/>
                <w:highlight w:val="white"/>
                <w:u w:val="none"/>
              </w:rPr>
              <w:t xml:space="preserve"> </w:t>
            </w:r>
            <w:bookmarkStart w:id="0" w:name="__DdeLink__149_1360994059"/>
            <w:r>
              <w:rPr>
                <w:rStyle w:val="LinkdaInternet"/>
                <w:rFonts w:eastAsia="Arial" w:cs="Arial" w:ascii="Verdana" w:hAnsi="Verdana"/>
                <w:b/>
                <w:bCs/>
                <w:color w:val="000000"/>
                <w:spacing w:val="0"/>
                <w:sz w:val="28"/>
                <w:szCs w:val="28"/>
                <w:highlight w:val="white"/>
                <w:u w:val="none"/>
              </w:rPr>
              <w:t>Residencial Carandá termina com</w:t>
            </w:r>
          </w:p>
          <w:p>
            <w:pPr>
              <w:pStyle w:val="Corpodetexto"/>
              <w:spacing w:lineRule="auto" w:line="276" w:before="0" w:after="0"/>
              <w:ind w:left="0" w:right="0" w:hanging="0"/>
              <w:jc w:val="center"/>
              <w:rPr/>
            </w:pPr>
            <w:bookmarkStart w:id="1" w:name="__DdeLink__23_2800722201"/>
            <w:r>
              <w:rPr>
                <w:rStyle w:val="LinkdaInternet"/>
                <w:rFonts w:eastAsia="Arial" w:cs="Arial" w:ascii="Verdana" w:hAnsi="Verdana"/>
                <w:b/>
                <w:bCs/>
                <w:color w:val="000000"/>
                <w:spacing w:val="0"/>
                <w:sz w:val="28"/>
                <w:szCs w:val="28"/>
                <w:highlight w:val="white"/>
                <w:u w:val="none"/>
              </w:rPr>
              <w:t xml:space="preserve">mais 86 atendimentos </w:t>
            </w:r>
            <w:bookmarkEnd w:id="1"/>
            <w:bookmarkEnd w:id="0"/>
            <w:r>
              <w:rPr>
                <w:rStyle w:val="LinkdaInternet"/>
                <w:rFonts w:eastAsia="Arial" w:cs="Arial" w:ascii="Verdana" w:hAnsi="Verdana"/>
                <w:b/>
                <w:bCs/>
                <w:color w:val="000000"/>
                <w:spacing w:val="0"/>
                <w:sz w:val="28"/>
                <w:szCs w:val="28"/>
                <w:highlight w:val="white"/>
                <w:u w:val="none"/>
              </w:rPr>
              <w:t>de retorno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both"/>
              <w:rPr>
                <w:rFonts w:ascii="Verdana" w:hAnsi="Verdana"/>
                <w:b/>
                <w:b/>
                <w:bCs/>
                <w:sz w:val="28"/>
                <w:szCs w:val="28"/>
              </w:rPr>
            </w:pPr>
            <w:r>
              <w:rPr/>
            </w:r>
          </w:p>
          <w:p>
            <w:pPr>
              <w:pStyle w:val="Normal"/>
              <w:ind w:left="0" w:right="0" w:firstLine="567"/>
              <w:jc w:val="both"/>
              <w:rPr/>
            </w:pPr>
            <w:r>
              <w:rPr>
                <w:rFonts w:ascii="Verdana" w:hAnsi="Verdana"/>
              </w:rPr>
              <w:tab/>
              <w:t xml:space="preserve">Na última sexta-feira (23), a Secretaria de Habitação e Regularização Fundiária (Sehab) finalizou o atendimento aos sorteados do residencial Jardim Carandá que ainda tinham pendências de documentos e se encaixavam em casos de retorno. </w:t>
            </w:r>
          </w:p>
          <w:p>
            <w:pPr>
              <w:pStyle w:val="Normal"/>
              <w:ind w:left="0" w:right="0" w:firstLine="567"/>
              <w:jc w:val="both"/>
              <w:rPr/>
            </w:pPr>
            <w:r>
              <w:rPr>
                <w:rFonts w:ascii="Verdana" w:hAnsi="Verdana"/>
              </w:rPr>
              <w:t>No segundo andar do Paço, funcionários da pasta recolheram documentos de mais 86 pessoas, que serão encaminhados para o Banco do Brasil, órgão financiador das moradias.</w:t>
            </w:r>
          </w:p>
          <w:p>
            <w:pPr>
              <w:pStyle w:val="Normal"/>
              <w:spacing w:lineRule="auto" w:line="276" w:before="0" w:after="200"/>
              <w:ind w:left="0" w:right="0" w:firstLine="567"/>
              <w:jc w:val="both"/>
              <w:rPr>
                <w:rFonts w:ascii="Verdana" w:hAnsi="Verdana"/>
                <w:sz w:val="24"/>
              </w:rPr>
            </w:pPr>
            <w:r>
              <w:rPr>
                <w:rFonts w:ascii="Verdana" w:hAnsi="Verdana"/>
                <w:sz w:val="24"/>
              </w:rPr>
              <w:tab/>
              <w:t xml:space="preserve">Os primeiros casos de retorno estiveram na Sehab na quinta-feira (22), quando 79 pessoas efetuaram os acertos. No total da última semana foram atendidas 446 pessoas, dos 588 convocados. Aqueles que não compareceram ao chamamento, por sua vez, foram automaticamente excluídos do processo. </w:t>
            </w:r>
          </w:p>
          <w:p>
            <w:pPr>
              <w:pStyle w:val="Normal"/>
              <w:spacing w:lineRule="auto" w:line="276" w:before="0" w:after="200"/>
              <w:ind w:left="0" w:right="0" w:firstLine="567"/>
              <w:jc w:val="both"/>
              <w:rPr>
                <w:rFonts w:ascii="Verdana" w:hAnsi="Verdana"/>
                <w:sz w:val="24"/>
              </w:rPr>
            </w:pPr>
            <w:r>
              <w:rPr>
                <w:rFonts w:ascii="Verdana" w:hAnsi="Verdana"/>
                <w:sz w:val="24"/>
              </w:rPr>
              <w:t>O chamamento para o residencial Jardim Carandá ocorreu desde o dia 12 de setembro, com convocações realizadas por meio do Jornal do Município.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rPr/>
            </w:pPr>
            <w:r>
              <w:rPr>
                <w:rFonts w:ascii="Verdana" w:hAnsi="Verdana"/>
                <w:b/>
                <w:color w:val="000000"/>
                <w:sz w:val="20"/>
                <w:szCs w:val="20"/>
              </w:rPr>
              <w:t xml:space="preserve">Roberto Menna – </w:t>
            </w:r>
            <w:r>
              <w:rPr>
                <w:rFonts w:ascii="Verdana" w:hAnsi="Verdana"/>
                <w:b/>
                <w:color w:val="000000"/>
                <w:sz w:val="20"/>
                <w:szCs w:val="20"/>
                <w:u w:val="single"/>
              </w:rPr>
              <w:t>trmenna</w:t>
            </w:r>
            <w:hyperlink r:id="rId2">
              <w:r>
                <w:rPr>
                  <w:rStyle w:val="LinkdaInternet"/>
                  <w:rFonts w:ascii="Verdana" w:hAnsi="Verdana"/>
                  <w:b/>
                  <w:color w:val="000000"/>
                  <w:sz w:val="20"/>
                  <w:szCs w:val="20"/>
                  <w:u w:val="single"/>
                </w:rPr>
                <w:t>@sorocaba.sp.gov.br</w:t>
              </w:r>
            </w:hyperlink>
          </w:p>
          <w:p>
            <w:pPr>
              <w:pStyle w:val="Corpodetexto"/>
              <w:spacing w:lineRule="auto" w:line="240" w:before="0" w:after="0"/>
              <w:jc w:val="both"/>
              <w:rPr/>
            </w:pPr>
            <w:r>
              <w:rPr>
                <w:rStyle w:val="LinkdaInternet"/>
                <w:rFonts w:cs="Verdana" w:ascii="Verdana" w:hAnsi="Verdana"/>
                <w:b/>
                <w:color w:val="000000"/>
                <w:sz w:val="20"/>
                <w:szCs w:val="20"/>
              </w:rPr>
              <w:t>Telefone: 3238-2294</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TotalTime>
  <Application>LibreOffice/5.1.4.2$Windows_x86 LibreOffice_project/f99d75f39f1c57ebdd7ffc5f42867c12031db97a</Application>
  <Pages>1</Pages>
  <Words>167</Words>
  <Characters>1026</Characters>
  <CharactersWithSpaces>1189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2016-09-26T12:02:17Z</dcterms:modified>
  <cp:revision>94</cp:revision>
  <dc:subject/>
  <dc:title/>
</cp:coreProperties>
</file>