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12_1261407089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Projeto “Abelhas nas Escolas”  termina nesta sexta-feira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eastAsia="Verdana" w:cs="Verdana" w:ascii="Verdana" w:hAnsi="Verdana"/>
                <w:sz w:val="24"/>
              </w:rPr>
              <w:tab/>
              <w:t xml:space="preserve">O projeto “Abelhas nas Escolas”,  desenvolvido pela Secretaria da Educação (Sedu) com os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</w:rPr>
              <w:t xml:space="preserve">alunos do Tempo Integral da Escola Municipal “Profª. Maria Ignês Figueiredo Deluno”, termina nesta sexta-feira (23).  </w:t>
            </w:r>
            <w:r>
              <w:rPr>
                <w:rFonts w:eastAsia="Arial" w:cs="Verdana" w:ascii="Verdana" w:hAnsi="Verdana"/>
                <w:color w:val="000000"/>
                <w:sz w:val="24"/>
                <w:szCs w:val="24"/>
                <w:lang w:val="pt"/>
              </w:rPr>
              <w:t>Desde o dia 22 de agosto, cerca de 240 alunos com idade entre 7 e 12 anos participaram do projeto.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eastAsia="Arial" w:cs="Verdana" w:ascii="Verdana" w:hAnsi="Verdana"/>
                <w:color w:val="000000"/>
                <w:sz w:val="24"/>
                <w:szCs w:val="24"/>
                <w:lang w:val="pt"/>
              </w:rPr>
              <w:t xml:space="preserve">Nesta sexta-feira os alunos vão apresentar uma peça teatral e também um jogral para os pais e também para comunidade do bairro.  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  <w:lang w:val="pt"/>
              </w:rPr>
              <w:t xml:space="preserve">A ideia principal com as atividades foi  despertar o interesse para a pesquisa e realização de atividades práticas. 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Verdana" w:cs="Verdana"/>
                <w:color w:val="000000"/>
                <w:sz w:val="24"/>
                <w:szCs w:val="24"/>
                <w:lang w:val="pt"/>
              </w:rPr>
            </w:pPr>
            <w:r>
              <w:rPr>
                <w:rFonts w:eastAsia="Verdana" w:cs="Verdana" w:ascii="Verdana" w:hAnsi="Verdana"/>
                <w:color w:val="000000"/>
                <w:sz w:val="24"/>
                <w:szCs w:val="24"/>
                <w:lang w:val="pt"/>
              </w:rPr>
              <w:t>Durante o projeto os alunos participaram de várias atividades. Eles receberam a visita da bióloga Patrícia Nunes Silva que falou sobre “As abelhas e os alimentos”.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eastAsia="Arial" w:cs="Verdana"/>
                <w:color w:val="000000"/>
                <w:sz w:val="24"/>
                <w:szCs w:val="24"/>
                <w:lang w:val="pt"/>
              </w:rPr>
            </w:pPr>
            <w:r>
              <w:rPr>
                <w:rFonts w:eastAsia="Arial" w:cs="Verdana" w:ascii="Verdana" w:hAnsi="Verdana"/>
                <w:color w:val="000000"/>
                <w:sz w:val="24"/>
                <w:szCs w:val="24"/>
                <w:lang w:val="pt"/>
              </w:rPr>
              <w:t xml:space="preserve">Também houve atividade gastronômica onde as crianças preparam um bolo pão de mel. Houve exposição de fotos e apresentação de vídeo e slides com a vida abelhas feitas pelo fotografo Sidney Cardoso.  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/>
            </w:pPr>
            <w:r>
              <w:rPr>
                <w:rFonts w:eastAsia="Arial" w:cs="Verdana" w:ascii="Verdana" w:hAnsi="Verdana"/>
                <w:color w:val="000000"/>
                <w:sz w:val="24"/>
                <w:szCs w:val="24"/>
                <w:lang w:val="pt"/>
              </w:rPr>
              <w:t xml:space="preserve">Outra </w:t>
            </w:r>
            <w:r>
              <w:rPr>
                <w:rFonts w:eastAsia="Verdana" w:cs="Verdana" w:ascii="Verdana" w:hAnsi="Verdana"/>
                <w:color w:val="000000"/>
                <w:sz w:val="24"/>
                <w:szCs w:val="24"/>
                <w:lang w:val="pt"/>
              </w:rPr>
              <w:t>“visita” que os alunos tiveram foi  das abelhas do projeto VivAbelha, da Secretaria do Meio Ambiente (Sema). A proposta aos alunos teve a intenção estimular a literatura infantil; desenvolveu a linguagem oral e a escrita; incentivar o pensamento criativo e a expressão oral.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Pedro Guerra - pguerra@sorocaba.sp.gov.br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232</Words>
  <Characters>1311</Characters>
  <CharactersWithSpaces>1544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2016-09-22T12:46:00Z</dcterms:modified>
  <cp:revision>96</cp:revision>
  <dc:subject/>
  <dc:title/>
</cp:coreProperties>
</file>