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Verdana" w:hAnsi="Verdana" w:eastAsia="Arial" w:cs="Arial"/>
                <w:b/>
                <w:b/>
                <w:color w:val="00000A"/>
                <w:sz w:val="24"/>
                <w:szCs w:val="24"/>
                <w:highlight w:val="white"/>
                <w:u w:val="none"/>
              </w:rPr>
            </w:pPr>
            <w:bookmarkStart w:id="0" w:name="__DdeLink__241_947114335"/>
            <w:bookmarkEnd w:id="0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  <w:highlight w:val="white"/>
                <w:u w:val="none"/>
              </w:rPr>
              <w:t>Saúde alerta para vacinação contra a poliomielite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pBdr>
                <w:bottom w:val="single" w:sz="12" w:space="1" w:color="00000A"/>
              </w:pBdr>
              <w:spacing w:lineRule="auto" w:line="240" w:before="0" w:after="0"/>
              <w:ind w:firstLine="708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pBdr>
                <w:bottom w:val="single" w:sz="12" w:space="1" w:color="00000A"/>
              </w:pBdr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Secretaria da Saúde (SES) de Sorocaba orienta os pais e responsáveis que mantenham a caderneta de vacinação das suas crianças atualizadas, ou seja, sem vacinas em atraso. A campanha de vacinação contra poliomielite deste ano está marcada para o período de 19 a 30 de setembro. Será uma chamada nacional para todas as crianças menores de cinco anos e para adolescentes de 9 a 13 anos de idade.</w:t>
            </w:r>
          </w:p>
          <w:p>
            <w:pPr>
              <w:pStyle w:val="Normal"/>
              <w:pBdr>
                <w:bottom w:val="single" w:sz="12" w:space="1" w:color="00000A"/>
              </w:pBdr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pBdr>
                <w:bottom w:val="single" w:sz="12" w:space="1" w:color="00000A"/>
              </w:pBdr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A medida é uma prevenção diante da notícia da reintrodução da poliomielite na Nigéria e, com isso, os profissionais da saúde estão sendo alertados para a manutenção da ausência de circulação de poliovírus selvagem no Brasil e a necessidade de mantermos altas taxas de cobertura vacinal contra a poliomielite.</w:t>
            </w:r>
          </w:p>
          <w:p>
            <w:pPr>
              <w:pStyle w:val="Normal"/>
              <w:pBdr>
                <w:bottom w:val="single" w:sz="12" w:space="1" w:color="00000A"/>
              </w:pBdr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pBdr>
                <w:bottom w:val="single" w:sz="12" w:space="1" w:color="00000A"/>
              </w:pBdr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 alerta é realizado tendo em vista os Jogos Olímpicos e as Paraolimpíadas na cidade do Rio de janeiro, com aumento da circulação de pessoas de países como Nigéria, Paquistão e Afeganistão. </w:t>
            </w:r>
          </w:p>
          <w:p>
            <w:pPr>
              <w:pStyle w:val="Normal"/>
              <w:pBdr>
                <w:bottom w:val="single" w:sz="12" w:space="1" w:color="00000A"/>
              </w:pBdr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pBdr>
                <w:bottom w:val="single" w:sz="12" w:space="1" w:color="00000A"/>
              </w:pBdr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Desta forma, a SES recomenda ainda que os profissionais de saúde tenham especial atenção aos casos suspeitos de Paralisias Flácidas Agudas (PFA). Os casos devem ser imediatamente notificados para a Vigilância Epidemiológica objetivando investigação de ocorrências e coleta de amostras.</w:t>
            </w:r>
          </w:p>
          <w:p>
            <w:pPr>
              <w:pStyle w:val="Normal"/>
              <w:pBdr>
                <w:bottom w:val="single" w:sz="12" w:space="1" w:color="00000A"/>
              </w:pBdr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pBdr>
                <w:bottom w:val="single" w:sz="12" w:space="1" w:color="00000A"/>
              </w:pBdr>
              <w:spacing w:lineRule="auto" w:line="240" w:before="0" w:after="0"/>
              <w:ind w:firstLine="708"/>
              <w:jc w:val="both"/>
              <w:rPr/>
            </w:pPr>
            <w:r>
              <w:rPr>
                <w:rFonts w:eastAsia="Arial" w:cs="Arial" w:ascii="Verdana" w:hAnsi="Verdana"/>
                <w:color w:val="000000"/>
                <w:sz w:val="24"/>
                <w:szCs w:val="24"/>
                <w:highlight w:val="white"/>
              </w:rPr>
              <w:t>A vigilância destaca ainda que o alerta para todos os casos que apresentem deficiência motora dos membros, principalmente em pessoas menores de 15 anos e com histórico de viagem a países com circulação do poliovírus.</w:t>
            </w:r>
          </w:p>
          <w:p>
            <w:pPr>
              <w:pStyle w:val="Normal"/>
              <w:pBdr>
                <w:bottom w:val="single" w:sz="12" w:space="1" w:color="00000A"/>
              </w:pBdr>
              <w:spacing w:lineRule="auto" w:line="240" w:before="0" w:after="0"/>
              <w:ind w:firstLine="708"/>
              <w:jc w:val="both"/>
              <w:rPr>
                <w:rFonts w:ascii="Verdana" w:hAnsi="Verdana" w:eastAsia="Arial" w:cs="Arial"/>
                <w:color w:val="000000"/>
                <w:sz w:val="24"/>
                <w:szCs w:val="24"/>
                <w:highlight w:val="white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LibreOffice/5.1.4.2$Windows_x86 LibreOffice_project/f99d75f39f1c57ebdd7ffc5f42867c12031db97a</Application>
  <Pages>1</Pages>
  <Words>265</Words>
  <Characters>1476</Characters>
  <CharactersWithSpaces>1733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2016-08-23T11:58:48Z</dcterms:modified>
  <cp:revision>82</cp:revision>
  <dc:subject/>
  <dc:title/>
</cp:coreProperties>
</file>