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 </w:t>
            </w:r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7"/>
                <w:szCs w:val="28"/>
                <w:highlight w:val="white"/>
                <w:u w:val="none"/>
              </w:rPr>
              <w:t>Prefeitura muda gerenciamento de 15 Residências Terapêuticas e um Caps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Style w:val="LinkdaInternet"/>
                <w:rFonts w:ascii="Verdana" w:hAnsi="Verdana"/>
                <w:b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Secretaria da Saúde (SES), informa que a partir desta quinta-feira (18) 15 Residências Terapêuticas e o Centro de Atenção Psicossocial (Caps) III “Arte do Encontro” passam a ser gerenciados pela Associação Paulista de Gestão Pública (APGP), por meio de contrato emergencial.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medida está sendo adotada porque o contrato com o Instituto Moriah, empresa atualmente responsável pelo serviço, vence</w:t>
            </w:r>
            <w:r>
              <w:rPr>
                <w:rFonts w:ascii="Verdana" w:hAnsi="Verdana"/>
                <w:sz w:val="22"/>
                <w:szCs w:val="22"/>
              </w:rPr>
              <w:t>u</w:t>
            </w:r>
            <w:r>
              <w:rPr>
                <w:rFonts w:ascii="Verdana" w:hAnsi="Verdana"/>
                <w:sz w:val="22"/>
                <w:szCs w:val="22"/>
              </w:rPr>
              <w:t xml:space="preserve"> nesta quarta-feira (17). A SES adianta que os funcionários dessa entidade não terão prejuízos quanto aos seus direitos trabalhistas, da mesma forma que o atendimento nas referidas unidades também não será prejudicado.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Desde fevereiro, a Prefeitura de Sorocaba fez dois chamamentos públicos para contratar instituição sem fins lucrativos para gerenciar a unidade do Centro de Atenção Psicossocial (Caps III) e Residências Terapêuticas (RTs).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não haver interrupção no atendimento e desassistência ao público dessas RTS e Caps, a Prefeitura decidiu contratar emergencialmente a APGP. A entidade é a mesma que gerencia o Polo de Desinstitucionalização Vera Cruz. Diante disso, todos os funcionários do instituto Moriah ligados a essas RTs e ao referido Caps terão seus contratos rescindidos e serão contratados a partir desta quinta-feira (18) pela nova APGP. Todo o procedimento será acompanhado pela SES.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Sorocaba conta com 26 RTs, 15 delas então gerenciadas pelo Instituto Moriah e que passam agora à APGP. As demais RTs do município são gerenciadas pela Associação Protetora dos Insanos de Sorocaba (Apis) e ainda pela Atenção Humanitária a Saúde (Athus). O município mantém dois Caps AD III (Álcool e Drogas), mais dois Caps III (um deles que passa a ser gerido pela APGP) e três unidades de Caps IJ (Infanto-juvenil).</w:t>
            </w:r>
          </w:p>
          <w:p>
            <w:pPr>
              <w:pStyle w:val="Normal"/>
              <w:spacing w:before="0" w:after="200"/>
              <w:jc w:val="both"/>
              <w:rPr>
                <w:rStyle w:val="LinkdaInternet"/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FF"/>
                  <w:sz w:val="20"/>
                  <w:szCs w:val="20"/>
                  <w:highlight w:val="white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LibreOffice/5.1.4.2$Windows_x86 LibreOffice_project/f99d75f39f1c57ebdd7ffc5f42867c12031db97a</Application>
  <Pages>2</Pages>
  <Words>315</Words>
  <Characters>1810</Characters>
  <CharactersWithSpaces>2119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2016-08-17T12:01:58Z</dcterms:modified>
  <cp:revision>79</cp:revision>
  <dc:subject/>
  <dc:title/>
</cp:coreProperties>
</file>