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482_2018196722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Lar São Vicente recebe “Lazer Sem Fronteiras” nesta quinta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Com o objetivo de dar oportunidade de lazer para diversos segmentos, a Prefeitura de Sorocaba, por meio da Secretaria de Esporte e Lazer (SEMES), leva as atrações do programa “Lazer Sem Fronteiras” para os idosos do Lar São Vicente de Paulo nesta quinta-feira (11), das 14h às 17h.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Na ocasião, técnicos da pasta vão apresentar uma proposta de recreação com música, jogos e muita disposição para conversar e interagir com os atendidos da instituição. O local, voltado ao cuidado de pessoas idosas, tem atualmente cerca de 100 internos.</w:t>
              <w:tab/>
              <w:t>Como adicional, o evento vai oferecer também cortes de cabelo, manicure, maquiagem, realizados por parceiros voluntários.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Durante as horas de atividades, os idosos também terão um momento para expor talentos, onde vai ser aberto um espaço para declamar poesia, cantar, tocar instrumento e até contar piadas.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>No dia 23, por sua vez, a segunda ação do programa será levada para a Associação Refúgio, das 17h às 20h. Os dois acontecimentos fazem parte das comemorações aos 362 anos de Sorocaba.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</w:rPr>
              <w:t>O programa “Lazer Sem Fronteiras” é uma realização da SEMES com início em setembro de 2014, buscando oportunizar a prática de esportes e lazer para setores específicos da população, dinamizando ações coletivas com vistas aos direitos de todos.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WTtulo3">
    <w:name w:val="WW-Título3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2">
    <w:name w:val="WW-Título2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1">
    <w:name w:val="WW-Título1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11">
    <w:name w:val="WW-Título11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LibreOffice/5.1.4.2$Windows_x86 LibreOffice_project/f99d75f39f1c57ebdd7ffc5f42867c12031db97a</Application>
  <Pages>1</Pages>
  <Words>246</Words>
  <Characters>1378</Characters>
  <CharactersWithSpaces>1620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2016-08-10T10:47:59Z</dcterms:modified>
  <cp:revision>75</cp:revision>
  <dc:subject/>
  <dc:title/>
</cp:coreProperties>
</file>