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75"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19.08.16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before="0" w:after="0"/>
              <w:jc w:val="center"/>
              <w:rPr/>
            </w:pPr>
            <w:r>
              <w:rPr>
                <w:rFonts w:eastAsia="Verdana" w:cs="Verdana" w:ascii="Verdana" w:hAnsi="Verdana"/>
                <w:b/>
                <w:bCs/>
                <w:color w:val="00000A"/>
                <w:spacing w:val="0"/>
                <w:sz w:val="28"/>
                <w:szCs w:val="28"/>
                <w:highlight w:val="white"/>
              </w:rPr>
              <w:t xml:space="preserve"> </w:t>
            </w:r>
            <w:bookmarkStart w:id="0" w:name="__DdeLink__211_1306730601"/>
            <w:r>
              <w:rPr>
                <w:rStyle w:val="LinkdaInternet"/>
                <w:rFonts w:eastAsia="Verdana" w:cs="Verdana" w:ascii="Verdana" w:hAnsi="Verdana"/>
                <w:b/>
                <w:bCs/>
                <w:color w:val="000000"/>
                <w:spacing w:val="0"/>
                <w:sz w:val="28"/>
                <w:szCs w:val="28"/>
                <w:highlight w:val="white"/>
                <w:u w:val="none"/>
              </w:rPr>
              <w:t xml:space="preserve">Atletas da “Taça Cidade” </w:t>
            </w:r>
            <w:bookmarkEnd w:id="0"/>
            <w:r>
              <w:rPr>
                <w:rFonts w:eastAsia="Verdana" w:cs="Verdana" w:ascii="Verdana" w:hAnsi="Verdana"/>
                <w:b/>
                <w:bCs/>
                <w:color w:val="00000A"/>
                <w:spacing w:val="0"/>
                <w:sz w:val="28"/>
                <w:szCs w:val="28"/>
                <w:highlight w:val="white"/>
              </w:rPr>
              <w:t>podem se inscrever até dia 25</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bCs/>
                <w:sz w:val="28"/>
                <w:szCs w:val="28"/>
              </w:rPr>
            </w:pPr>
            <w:r>
              <w:rPr>
                <w:rFonts w:ascii="Verdana" w:hAnsi="Verdana"/>
                <w:b/>
                <w:bCs/>
                <w:sz w:val="28"/>
                <w:szCs w:val="28"/>
              </w:rPr>
            </w:r>
          </w:p>
          <w:p>
            <w:pPr>
              <w:pStyle w:val="Normal"/>
              <w:jc w:val="both"/>
              <w:rPr/>
            </w:pPr>
            <w:r>
              <w:rPr>
                <w:rFonts w:ascii="Verdana" w:hAnsi="Verdana"/>
                <w:b w:val="false"/>
                <w:bCs w:val="false"/>
                <w:sz w:val="24"/>
                <w:szCs w:val="24"/>
              </w:rPr>
              <w:tab/>
              <w:t>As inscrições dos times que vão disputar a “Taça Cidade de Sorocaba” em 2016 term</w:t>
            </w:r>
            <w:r>
              <w:rPr>
                <w:rFonts w:ascii="Verdana" w:hAnsi="Verdana"/>
                <w:b w:val="false"/>
                <w:bCs w:val="false"/>
                <w:sz w:val="24"/>
                <w:szCs w:val="24"/>
              </w:rPr>
              <w:t>inaram</w:t>
            </w:r>
            <w:r>
              <w:rPr>
                <w:rFonts w:ascii="Verdana" w:hAnsi="Verdana"/>
                <w:b w:val="false"/>
                <w:bCs w:val="false"/>
                <w:sz w:val="24"/>
                <w:szCs w:val="24"/>
              </w:rPr>
              <w:t xml:space="preserve"> nesta sexta-feira (19). O registro de atletas, por sua vez, foi prorrogado até o dia 25 de agosto.</w:t>
            </w:r>
          </w:p>
          <w:p>
            <w:pPr>
              <w:pStyle w:val="Normal"/>
              <w:jc w:val="both"/>
              <w:rPr/>
            </w:pPr>
            <w:r>
              <w:rPr>
                <w:rFonts w:ascii="Verdana" w:hAnsi="Verdana"/>
                <w:b w:val="false"/>
                <w:bCs w:val="false"/>
                <w:sz w:val="24"/>
                <w:szCs w:val="24"/>
              </w:rPr>
              <w:tab/>
              <w:t>O pedido, feito pelas próprias agremiações, foi aceito pela Secretaria de Esporte e Lazer (Semes), organizadora do evento esportivo que movimenta equipes de futebol amadoras do município.</w:t>
            </w:r>
          </w:p>
          <w:p>
            <w:pPr>
              <w:pStyle w:val="Normal"/>
              <w:jc w:val="both"/>
              <w:rPr/>
            </w:pPr>
            <w:r>
              <w:rPr>
                <w:rFonts w:ascii="Verdana" w:hAnsi="Verdana"/>
                <w:b w:val="false"/>
                <w:bCs w:val="false"/>
                <w:sz w:val="24"/>
                <w:szCs w:val="24"/>
              </w:rPr>
              <w:tab/>
              <w:t xml:space="preserve">Desta forma, representantes das associações deverão comparecer ao Ginásio Municipal de Esporte “Dr. Gualberto Moreira” de segunda a sexta-feira, no horário das 8h às 12h e das 13h às 16h, para formalizar a inscrição. </w:t>
            </w:r>
          </w:p>
          <w:p>
            <w:pPr>
              <w:pStyle w:val="Normal"/>
              <w:ind w:left="0" w:right="0" w:firstLine="567"/>
              <w:jc w:val="both"/>
              <w:rPr/>
            </w:pPr>
            <w:r>
              <w:rPr>
                <w:rFonts w:ascii="Verdana" w:hAnsi="Verdana"/>
                <w:b w:val="false"/>
                <w:bCs w:val="false"/>
                <w:sz w:val="24"/>
                <w:szCs w:val="24"/>
              </w:rPr>
              <w:t xml:space="preserve">No </w:t>
            </w:r>
            <w:r>
              <w:rPr>
                <w:rFonts w:ascii="Verdana" w:hAnsi="Verdana"/>
                <w:b w:val="false"/>
                <w:bCs w:val="false"/>
                <w:sz w:val="24"/>
                <w:szCs w:val="24"/>
              </w:rPr>
              <w:t>local</w:t>
            </w:r>
            <w:r>
              <w:rPr>
                <w:rFonts w:ascii="Verdana" w:hAnsi="Verdana"/>
                <w:b w:val="false"/>
                <w:bCs w:val="false"/>
                <w:sz w:val="24"/>
                <w:szCs w:val="24"/>
              </w:rPr>
              <w:t xml:space="preserve"> é necessário entregar o material preenchido e impresso, contendo as carteirinhas e as fichas dos jogadores, bem como da comissão técnica, presentes no CD de dados oferecido pela Semes.</w:t>
            </w:r>
          </w:p>
          <w:p>
            <w:pPr>
              <w:pStyle w:val="Normal"/>
              <w:jc w:val="both"/>
              <w:rPr/>
            </w:pPr>
            <w:r>
              <w:rPr>
                <w:rFonts w:eastAsia="Arial Unicode MS" w:cs="Calibri" w:ascii="Verdana" w:hAnsi="Verdana"/>
                <w:b w:val="false"/>
                <w:bCs w:val="false"/>
                <w:sz w:val="24"/>
                <w:szCs w:val="24"/>
              </w:rPr>
              <w:tab/>
              <w:t>Com vinte equipes, a Taça Cidade de Sorocaba é a divisão de elite do futebol amador em Sorocaba. Promove jogos de futebol para atletas de todas as idades, acima de 17 anos, completados no ano do campeonato corrente. Habitualmente, envolve uma média de 500 jogadores amadores, sem vínculo com times profissionais. O início do campeonato, em 2016, é previsto para a primeira quinzena de setembro.</w:t>
            </w:r>
          </w:p>
          <w:p>
            <w:pPr>
              <w:pStyle w:val="Normal"/>
              <w:spacing w:lineRule="auto" w:line="240" w:before="0" w:after="0"/>
              <w:jc w:val="both"/>
              <w:rPr>
                <w:rStyle w:val="LinkdaInternet"/>
                <w:rFonts w:ascii="Verdana" w:hAnsi="Verdana" w:cs="Verdana"/>
                <w:b w:val="false"/>
                <w:b w:val="false"/>
                <w:bCs w:val="false"/>
                <w:sz w:val="24"/>
                <w:szCs w:val="24"/>
              </w:rPr>
            </w:pPr>
            <w:r>
              <w:rPr>
                <w:sz w:val="22"/>
                <w:szCs w:val="22"/>
              </w:rPr>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0"/>
                <w:szCs w:val="20"/>
              </w:rPr>
            </w:pPr>
            <w:r>
              <w:rPr>
                <w:rFonts w:ascii="Verdana" w:hAnsi="Verdana"/>
                <w:b/>
                <w:sz w:val="20"/>
                <w:szCs w:val="20"/>
              </w:rPr>
            </w:r>
          </w:p>
          <w:p>
            <w:pPr>
              <w:pStyle w:val="Normal"/>
              <w:rPr/>
            </w:pPr>
            <w:r>
              <w:rPr>
                <w:rFonts w:ascii="Verdana" w:hAnsi="Verdana"/>
                <w:b/>
                <w:color w:val="000000"/>
                <w:sz w:val="20"/>
                <w:szCs w:val="20"/>
              </w:rPr>
              <w:t xml:space="preserve">Roberto Menna – </w:t>
            </w:r>
            <w:r>
              <w:rPr>
                <w:rFonts w:ascii="Verdana" w:hAnsi="Verdana"/>
                <w:b/>
                <w:color w:val="000000"/>
                <w:sz w:val="20"/>
                <w:szCs w:val="20"/>
                <w:u w:val="single"/>
              </w:rPr>
              <w:t>trmenna</w:t>
            </w:r>
            <w:hyperlink r:id="rId2">
              <w:r>
                <w:rPr>
                  <w:rStyle w:val="LinkdaInternet"/>
                  <w:rFonts w:ascii="Verdana" w:hAnsi="Verdana"/>
                  <w:b/>
                  <w:color w:val="000000"/>
                  <w:sz w:val="20"/>
                  <w:szCs w:val="20"/>
                  <w:u w:val="single"/>
                </w:rPr>
                <w:t>@sorocaba.sp.gov.br</w:t>
              </w:r>
            </w:hyperlink>
          </w:p>
          <w:p>
            <w:pPr>
              <w:pStyle w:val="Corpodetexto"/>
              <w:spacing w:lineRule="auto" w:line="240" w:before="0" w:after="0"/>
              <w:jc w:val="both"/>
              <w:rPr>
                <w:rFonts w:ascii="Verdana" w:hAnsi="Verdana" w:cs="Verdana"/>
                <w:b/>
                <w:b/>
                <w:bCs/>
                <w:i w:val="false"/>
                <w:i w:val="false"/>
                <w:iCs w:val="false"/>
                <w:color w:val="000000"/>
                <w:sz w:val="20"/>
                <w:szCs w:val="20"/>
                <w:highlight w:val="white"/>
                <w:u w:val="none"/>
                <w:lang w:val="pt-BR"/>
              </w:rPr>
            </w:pPr>
            <w:r>
              <w:rPr>
                <w:rStyle w:val="LinkdaInternet"/>
                <w:rFonts w:cs="Verdana" w:ascii="Verdana" w:hAnsi="Verdana"/>
                <w:b/>
                <w:bCs/>
                <w:i w:val="false"/>
                <w:iCs w:val="false"/>
                <w:color w:val="000000"/>
                <w:sz w:val="20"/>
                <w:szCs w:val="20"/>
                <w:highlight w:val="white"/>
              </w:rPr>
              <w:t>Telefone: 3238-2294</w:t>
            </w:r>
          </w:p>
          <w:p>
            <w:pPr>
              <w:pStyle w:val="Corpodetexto"/>
              <w:widowControl/>
              <w:spacing w:lineRule="auto" w:line="240" w:before="0" w:after="0"/>
              <w:jc w:val="left"/>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Heading 1"/>
    <w:basedOn w:val="Ttulo"/>
    <w:qFormat/>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Heading 2"/>
    <w:basedOn w:val="Ttulo"/>
    <w:qFormat/>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Heading 3"/>
    <w:basedOn w:val="Ttulo"/>
    <w:qFormat/>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Heading 4"/>
    <w:basedOn w:val="Ttulo"/>
    <w:qFormat/>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Body Text"/>
    <w:basedOn w:val="Normal"/>
    <w:pPr>
      <w:spacing w:before="0" w:after="120"/>
    </w:pPr>
    <w:rPr/>
  </w:style>
  <w:style w:type="paragraph" w:styleId="Lista">
    <w:name w:val="List"/>
    <w:basedOn w:val="Corpode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itle"/>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Footer"/>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campos@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344</TotalTime>
  <Application>LibreOffice/5.1.4.2$Windows_x86 LibreOffice_project/f99d75f39f1c57ebdd7ffc5f42867c12031db97a</Application>
  <Pages>1</Pages>
  <Words>232</Words>
  <Characters>1298</Characters>
  <CharactersWithSpaces>1526</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creator/>
  <dc:description/>
  <dc:language>pt-BR</dc:language>
  <cp:lastModifiedBy/>
  <cp:lastPrinted>2016-04-08T12:07:50Z</cp:lastPrinted>
  <dcterms:modified xsi:type="dcterms:W3CDTF">2016-08-19T12:33:38Z</dcterms:modified>
  <cp:revision>83</cp:revision>
  <dc:subject/>
  <dc:title/>
</cp:coreProperties>
</file>