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200"/>
              <w:jc w:val="center"/>
              <w:rPr>
                <w:rFonts w:ascii="Verdana;sans-serif" w:hAnsi="Verdana;sans-serif" w:eastAsia="Arial" w:cs="Arial"/>
                <w:b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</w:pPr>
            <w:bookmarkStart w:id="0" w:name="__DdeLink__33_1682959881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Semana Municipal da Agricultura Familiar tem ações educativas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do Meio Ambiente (Sema), e a Câmara Municipal realizam entre os dias 21 e 27 de agosto a Semana Municipal da Agricultura Familiar. Na quinta-feira dia 25, às 19h30, </w:t>
            </w:r>
            <w:r>
              <w:rPr>
                <w:rFonts w:ascii="Verdana" w:hAnsi="Verdana"/>
                <w:sz w:val="22"/>
                <w:szCs w:val="22"/>
              </w:rPr>
              <w:t xml:space="preserve">acontece </w:t>
            </w:r>
            <w:r>
              <w:rPr>
                <w:rFonts w:ascii="Verdana" w:hAnsi="Verdana"/>
                <w:sz w:val="22"/>
                <w:szCs w:val="22"/>
              </w:rPr>
              <w:t>sessão solene no plenário do Legislativo. Já no sábado dia 27, das 8h às 14h, serão promovidas atividades educativas no Parque Natural “Chico Mendes”.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dos eventos é sensibilizar os moradores quanto ao tema e homenagear os agricultores familiares da região. A Semana celebra o Dia do Agricultor Familiar, lembrado no dia 25 de agosto.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Na Câmara Municipal, a sessão solene vai homenagear agricultores, técnicos e pessoas dedicadas ao tema, e ainda serão debatidas questões relativas à agricultura familiar em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no Parque Natural “Chico Mendes”, durante a tradicional Feira de Orgânicos e Transição Agroecológica, a Sema desenvolverá um diagnóstico participativo com produtores, consumidores, visitantes e funcionários. A meta é identificar questões socioambientais e orientar futuras práticas pedagógicas no espaço. Às 13h haverá bate-papo e uma visita monitorada com os produtores pelo viveiro de mudas, na horta educativa e no meliponário do espaço ecológico.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Câmara Municipal está localizada na Avenida Engenheiro Carlos Reinaldo Mendes, 2.945. Já o Parque Natural “Chico Mendes” fica na Avenida 3 de Março, 1.025, no Alto da Boa Vista. </w:t>
            </w:r>
          </w:p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LibreOffice/5.1.4.2$Windows_x86 LibreOffice_project/f99d75f39f1c57ebdd7ffc5f42867c12031db97a</Application>
  <Pages>1</Pages>
  <Words>255</Words>
  <Characters>1493</Characters>
  <CharactersWithSpaces>1742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2016-08-24T10:14:19Z</dcterms:modified>
  <cp:revision>84</cp:revision>
  <dc:subject/>
  <dc:title/>
</cp:coreProperties>
</file>