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67"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10</w:t>
            </w:r>
            <w:r>
              <w:rPr>
                <w:rFonts w:cs="Verdana" w:ascii="Verdana" w:hAnsi="Verdana"/>
                <w:b/>
                <w:bCs/>
                <w:sz w:val="16"/>
                <w:szCs w:val="16"/>
              </w:rPr>
              <w:t>.08.16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both"/>
              <w:rPr>
                <w:rFonts w:ascii="Verdana" w:hAnsi="Verdana" w:eastAsia="Verdana" w:cs="Verdana"/>
                <w:b/>
                <w:b/>
                <w:bCs/>
                <w:color w:val="00000A"/>
                <w:spacing w:val="0"/>
                <w:highlight w:val="white"/>
              </w:rPr>
            </w:pPr>
            <w:bookmarkStart w:id="0" w:name="__DdeLink__56_2018196722"/>
            <w:r>
              <w:rPr>
                <w:rFonts w:eastAsia="Verdana" w:cs="Verdana" w:ascii="Verdana" w:hAnsi="Verdana"/>
                <w:b/>
                <w:bCs/>
                <w:color w:val="00000A"/>
                <w:spacing w:val="0"/>
                <w:sz w:val="30"/>
                <w:szCs w:val="30"/>
                <w:highlight w:val="white"/>
              </w:rPr>
              <w:t>Vendas é tema de palestra no Espaço Empreendedor</w:t>
            </w:r>
            <w:bookmarkEnd w:id="0"/>
            <w:r>
              <w:rPr>
                <w:rFonts w:eastAsia="Verdana" w:cs="Verdana" w:ascii="Verdana" w:hAnsi="Verdana"/>
                <w:b/>
                <w:bCs/>
                <w:color w:val="00000A"/>
                <w:spacing w:val="0"/>
                <w:sz w:val="30"/>
                <w:szCs w:val="30"/>
                <w:highlight w:val="white"/>
              </w:rPr>
              <w:t xml:space="preserve"> </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0"/>
                <w:szCs w:val="20"/>
              </w:rPr>
            </w:pPr>
            <w:r>
              <w:rPr>
                <w:rFonts w:cs="Verdana" w:ascii="Verdana" w:hAnsi="Verdana"/>
                <w:b/>
                <w:bCs/>
                <w:color w:val="000000"/>
                <w:sz w:val="20"/>
                <w:szCs w:val="20"/>
              </w:rPr>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76"/>
              <w:jc w:val="both"/>
              <w:rPr>
                <w:rFonts w:ascii="Verdana" w:hAnsi="Verdana"/>
                <w:sz w:val="22"/>
                <w:szCs w:val="22"/>
              </w:rPr>
            </w:pPr>
            <w:r>
              <w:rPr>
                <w:rFonts w:cs="Verdana" w:ascii="Verdana" w:hAnsi="Verdana"/>
                <w:sz w:val="22"/>
                <w:szCs w:val="22"/>
              </w:rPr>
              <w:tab/>
            </w:r>
            <w:r>
              <w:rPr>
                <w:rFonts w:cs="Verdana" w:ascii="Verdana" w:hAnsi="Verdana"/>
                <w:sz w:val="22"/>
                <w:szCs w:val="22"/>
              </w:rPr>
              <w:tab/>
            </w:r>
          </w:p>
          <w:p>
            <w:pPr>
              <w:pStyle w:val="Normal"/>
              <w:spacing w:lineRule="auto" w:line="276"/>
              <w:jc w:val="both"/>
              <w:rPr>
                <w:rFonts w:ascii="Verdana" w:hAnsi="Verdana" w:cs="Verdana"/>
                <w:sz w:val="22"/>
                <w:szCs w:val="22"/>
              </w:rPr>
            </w:pPr>
            <w:r>
              <w:rPr>
                <w:rFonts w:cs="Verdana" w:ascii="Verdana" w:hAnsi="Verdana"/>
                <w:sz w:val="22"/>
                <w:szCs w:val="22"/>
              </w:rPr>
              <w:tab/>
              <w:t>Como vender mais e melhor. Estar por dentro do mercado, da concorrência, dos fornecedores e, especialmente, do cliente. Esses são alguns dos temas abordados na palestra “Sei Vender”, que acontece no Espaço Empreendedor, no dia 24 de agosto, iniciativa da Prefeitura de Sorocaba, em parceria com a regional Sorocaba do Serviço Brasileiro de Apoio as Micro e Pequenas Empresas (Sebrae-SP).</w:t>
            </w:r>
          </w:p>
          <w:p>
            <w:pPr>
              <w:pStyle w:val="Normal"/>
              <w:spacing w:lineRule="auto" w:line="276"/>
              <w:jc w:val="both"/>
              <w:rPr>
                <w:rFonts w:ascii="Verdana" w:hAnsi="Verdana" w:cs="Verdana"/>
                <w:sz w:val="22"/>
                <w:szCs w:val="22"/>
              </w:rPr>
            </w:pPr>
            <w:r>
              <w:rPr>
                <w:rFonts w:cs="Verdana" w:ascii="Verdana" w:hAnsi="Verdana"/>
                <w:sz w:val="22"/>
                <w:szCs w:val="22"/>
              </w:rPr>
              <w:tab/>
              <w:t xml:space="preserve">Com aproximadamente duas horas e meia de duração (19h à 21h30) o evento trabalha temas importantes para o pequeno empresário, como: marketging, cliente, produtos e serviços, definicação de preço de venda, ponto de venda, metas de vendas e modelos de descontos, entre outros. Ministrada por consultores do Sebrae, a palestra “Sei Vender” tem entrada gratuita, mas é necessária inscrição prévia, por conta do número limitado de lugares. </w:t>
            </w:r>
          </w:p>
          <w:p>
            <w:pPr>
              <w:pStyle w:val="Normal"/>
              <w:spacing w:lineRule="auto" w:line="276"/>
              <w:jc w:val="both"/>
              <w:rPr>
                <w:rFonts w:ascii="Verdana" w:hAnsi="Verdana" w:cs="Verdana"/>
                <w:sz w:val="22"/>
                <w:szCs w:val="22"/>
              </w:rPr>
            </w:pPr>
            <w:r>
              <w:rPr>
                <w:rFonts w:cs="Verdana" w:ascii="Verdana" w:hAnsi="Verdana"/>
                <w:sz w:val="22"/>
                <w:szCs w:val="22"/>
              </w:rPr>
              <w:tab/>
              <w:t xml:space="preserve">O objetivo é garantir subsídios para uma boa gestão do empreendimento e, assim, oferecer melhores condições para seus clientes, sem prejudicar a lucratividade. Durante a palestra, os participantes vão aprender dicas, situações reais e boas práticas para auxiliar aos pequenos negociantes sobre como planejar e conseguir melhores condições diante de fornecedores e parceiros. </w:t>
            </w:r>
          </w:p>
          <w:p>
            <w:pPr>
              <w:pStyle w:val="Normal"/>
              <w:spacing w:lineRule="auto" w:line="276"/>
              <w:jc w:val="both"/>
              <w:rPr>
                <w:rFonts w:ascii="Verdana" w:hAnsi="Verdana"/>
                <w:sz w:val="22"/>
                <w:szCs w:val="22"/>
              </w:rPr>
            </w:pPr>
            <w:r>
              <w:rPr>
                <w:rFonts w:cs="Verdana" w:ascii="Verdana" w:hAnsi="Verdana"/>
                <w:sz w:val="22"/>
                <w:szCs w:val="22"/>
              </w:rPr>
              <w:tab/>
              <w:t>Além dessa iniciativa, até o final do ano, uma vez por mês, o Espaço Empreendedor receberá uma palestra voltada às finanças e a gestão das pequenas empresas. Elas ocorrerão sempre no mesmo horário, conforme cronograma. Serão 35 vagas em cada evento, sendo que é necessária inscrição prévia, devido ao número limitado de lugares no auditório.</w:t>
            </w:r>
            <w:r>
              <w:rPr>
                <w:rFonts w:cs="Verdana" w:ascii="Verdana" w:hAnsi="Verdana"/>
                <w:color w:val="000000"/>
                <w:sz w:val="22"/>
                <w:szCs w:val="22"/>
                <w:highlight w:val="white"/>
              </w:rPr>
              <w:t xml:space="preserve"> </w:t>
            </w:r>
          </w:p>
          <w:p>
            <w:pPr>
              <w:pStyle w:val="Normal"/>
              <w:spacing w:lineRule="auto" w:line="276"/>
              <w:jc w:val="both"/>
              <w:rPr>
                <w:rFonts w:ascii="Verdana" w:hAnsi="Verdana" w:cs="Verdana"/>
              </w:rPr>
            </w:pPr>
            <w:r>
              <w:rPr>
                <w:rFonts w:cs="Verdana" w:ascii="Verdana" w:hAnsi="Verdana"/>
                <w:color w:val="000000"/>
                <w:sz w:val="22"/>
                <w:szCs w:val="22"/>
                <w:highlight w:val="white"/>
              </w:rPr>
              <w:tab/>
              <w:t xml:space="preserve">O Espaço Empreendedor fica à Av. Afonso Vergueiro, 1.927, no Centro. Mais informações pelo telefone (15) 3229-2372. </w:t>
            </w:r>
          </w:p>
          <w:p>
            <w:pPr>
              <w:pStyle w:val="Normal"/>
              <w:spacing w:lineRule="auto" w:line="276" w:before="0" w:after="0"/>
              <w:jc w:val="both"/>
              <w:rPr>
                <w:rFonts w:ascii="Verdana" w:hAnsi="Verdana"/>
                <w:sz w:val="22"/>
                <w:szCs w:val="22"/>
                <w:highlight w:val="white"/>
              </w:rPr>
            </w:pPr>
            <w:r>
              <w:rPr>
                <w:rFonts w:ascii="Verdana" w:hAnsi="Verdana"/>
                <w:sz w:val="22"/>
                <w:szCs w:val="22"/>
              </w:rPr>
              <w:tab/>
            </w:r>
          </w:p>
          <w:p>
            <w:pPr>
              <w:pStyle w:val="Normal"/>
              <w:spacing w:lineRule="auto" w:line="276" w:before="0" w:after="0"/>
              <w:ind w:firstLine="708"/>
              <w:jc w:val="both"/>
              <w:rPr>
                <w:rStyle w:val="LinkdaInternet"/>
                <w:rFonts w:ascii="Verdana" w:hAnsi="Verdana"/>
                <w:sz w:val="22"/>
                <w:szCs w:val="22"/>
              </w:rPr>
            </w:pPr>
            <w:r>
              <w:rPr>
                <w:rFonts w:ascii="Verdana" w:hAnsi="Verdana"/>
                <w:sz w:val="24"/>
                <w:szCs w:val="24"/>
              </w:rPr>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Ecxwestern"/>
              <w:shd w:val="clear" w:fill="FFFFFF"/>
              <w:snapToGrid w:val="false"/>
              <w:spacing w:lineRule="auto" w:line="360" w:before="0" w:after="0"/>
              <w:ind w:left="0" w:right="0" w:hanging="0"/>
              <w:jc w:val="both"/>
              <w:rPr>
                <w:rFonts w:ascii="Verdana" w:hAnsi="Verdana" w:eastAsia="Verdana" w:cs="Verdana"/>
                <w:b/>
                <w:b/>
                <w:bCs/>
                <w:color w:val="000000"/>
                <w:sz w:val="20"/>
                <w:szCs w:val="20"/>
              </w:rPr>
            </w:pPr>
            <w:r>
              <w:rPr>
                <w:rFonts w:eastAsia="Verdana" w:cs="Verdana" w:ascii="Verdana" w:hAnsi="Verdana"/>
                <w:b/>
                <w:bCs/>
                <w:color w:val="000000"/>
                <w:sz w:val="20"/>
                <w:szCs w:val="20"/>
              </w:rPr>
            </w:r>
          </w:p>
          <w:p>
            <w:pPr>
              <w:pStyle w:val="Ecxwestern"/>
              <w:shd w:val="clear" w:fill="FFFFFF"/>
              <w:snapToGrid w:val="false"/>
              <w:spacing w:lineRule="auto" w:line="360" w:before="0" w:after="0"/>
              <w:ind w:left="0" w:right="0" w:hanging="0"/>
              <w:jc w:val="both"/>
              <w:rPr>
                <w:rFonts w:ascii="Verdana" w:hAnsi="Verdana" w:eastAsia="Verdana" w:cs="Verdana"/>
                <w:b/>
                <w:b/>
                <w:bCs/>
                <w:sz w:val="20"/>
                <w:szCs w:val="20"/>
              </w:rPr>
            </w:pPr>
            <w:r>
              <w:rPr>
                <w:rFonts w:eastAsia="Verdana" w:cs="Verdana" w:ascii="Verdana" w:hAnsi="Verdana"/>
                <w:b/>
                <w:bCs/>
                <w:color w:val="000000"/>
                <w:sz w:val="20"/>
                <w:szCs w:val="20"/>
              </w:rPr>
              <w:t>Jornalista</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both"/>
              <w:rPr>
                <w:rFonts w:ascii="Verdana" w:hAnsi="Verdana"/>
                <w:b/>
                <w:b/>
                <w:sz w:val="20"/>
                <w:szCs w:val="20"/>
              </w:rPr>
            </w:pPr>
            <w:r>
              <w:rPr>
                <w:rFonts w:ascii="Verdana" w:hAnsi="Verdana"/>
                <w:b/>
                <w:sz w:val="20"/>
                <w:szCs w:val="20"/>
              </w:rPr>
            </w:r>
          </w:p>
          <w:p>
            <w:pPr>
              <w:pStyle w:val="Normal"/>
              <w:spacing w:lineRule="auto" w:line="240" w:before="0" w:after="0"/>
              <w:jc w:val="both"/>
              <w:rPr/>
            </w:pPr>
            <w:r>
              <w:rPr>
                <w:rFonts w:ascii="Verdana" w:hAnsi="Verdana"/>
                <w:b/>
                <w:sz w:val="20"/>
                <w:szCs w:val="20"/>
              </w:rPr>
              <w:t>Claudio Rostellato</w:t>
            </w:r>
            <w:r>
              <w:rPr>
                <w:rFonts w:ascii="Verdana" w:hAnsi="Verdana"/>
                <w:b/>
                <w:sz w:val="20"/>
                <w:szCs w:val="20"/>
              </w:rPr>
              <w:t xml:space="preserve"> – </w:t>
            </w:r>
            <w:r>
              <w:rPr>
                <w:rFonts w:ascii="Verdana" w:hAnsi="Verdana"/>
                <w:b/>
                <w:sz w:val="20"/>
                <w:szCs w:val="20"/>
              </w:rPr>
              <w:t>crostellato</w:t>
            </w:r>
            <w:r>
              <w:rPr>
                <w:rFonts w:ascii="Verdana" w:hAnsi="Verdana"/>
                <w:b/>
                <w:sz w:val="20"/>
                <w:szCs w:val="20"/>
              </w:rPr>
              <w:t xml:space="preserve">@sorocaba.sp.gov.br </w:t>
            </w:r>
          </w:p>
          <w:p>
            <w:pPr>
              <w:pStyle w:val="Normal"/>
              <w:spacing w:lineRule="auto" w:line="240" w:before="0" w:after="0"/>
              <w:jc w:val="both"/>
              <w:rPr/>
            </w:pPr>
            <w:r>
              <w:rPr>
                <w:rStyle w:val="LinkdaInternet"/>
                <w:rFonts w:cs="Verdana" w:ascii="Verdana" w:hAnsi="Verdana"/>
                <w:b/>
                <w:bCs/>
                <w:i w:val="false"/>
                <w:iCs w:val="false"/>
                <w:color w:val="000000"/>
                <w:sz w:val="20"/>
                <w:szCs w:val="20"/>
                <w:highlight w:val="white"/>
                <w:u w:val="none"/>
              </w:rPr>
              <w:t>Telefone: (15) 3238.249</w:t>
            </w:r>
            <w:r>
              <w:rPr>
                <w:rStyle w:val="LinkdaInternet"/>
                <w:rFonts w:cs="Verdana" w:ascii="Verdana" w:hAnsi="Verdana"/>
                <w:b/>
                <w:bCs/>
                <w:i w:val="false"/>
                <w:iCs w:val="false"/>
                <w:color w:val="000000"/>
                <w:sz w:val="20"/>
                <w:szCs w:val="20"/>
                <w:highlight w:val="white"/>
                <w:u w:val="none"/>
              </w:rPr>
              <w:t>0</w:t>
            </w:r>
          </w:p>
          <w:p>
            <w:pPr>
              <w:pStyle w:val="Corpodetexto"/>
              <w:widowControl/>
              <w:spacing w:lineRule="auto" w:line="240" w:before="0" w:after="0"/>
              <w:jc w:val="left"/>
              <w:rPr>
                <w:rStyle w:val="LinkdaInternet"/>
                <w:rFonts w:ascii="Verdana" w:hAnsi="Verdana" w:cs="Verdana"/>
                <w:b/>
                <w:b/>
                <w:bCs/>
                <w:color w:val="000000"/>
                <w:sz w:val="20"/>
                <w:szCs w:val="20"/>
              </w:rPr>
            </w:pPr>
            <w:r>
              <w:rPr>
                <w:rFonts w:cs="Verdana" w:ascii="Verdana" w:hAnsi="Verdana"/>
                <w:b/>
                <w:bCs/>
                <w:color w:val="000000"/>
                <w:sz w:val="20"/>
                <w:szCs w:val="20"/>
              </w:rPr>
            </w:r>
          </w:p>
          <w:p>
            <w:pPr>
              <w:pStyle w:val="Normal"/>
              <w:spacing w:lineRule="auto" w:line="360" w:before="0" w:after="0"/>
              <w:jc w:val="left"/>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jc w:val="both"/>
              <w:rPr/>
            </w:pPr>
            <w:r>
              <w:rPr>
                <w:rFonts w:cs="Arial"/>
                <w:b/>
                <w:bCs/>
                <w:color w:val="000000"/>
                <w:sz w:val="16"/>
                <w:szCs w:val="16"/>
              </w:rPr>
              <w:t xml:space="preserve">Material distribuído de forma gratuita pela Agência Sorocaba de Notícias da Assessoria de Comunicação da Prefeitura de Sorocaba. Acesse  </w:t>
            </w:r>
            <w:hyperlink r:id="rId2">
              <w:r>
                <w:rPr>
                  <w:rStyle w:val="LinkdaInternet"/>
                  <w:rFonts w:cs="Arial"/>
                  <w:b/>
                  <w:bCs/>
                  <w:color w:val="000000"/>
                  <w:sz w:val="16"/>
                  <w:szCs w:val="16"/>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footerReference w:type="default" r:id="rId3"/>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0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pt-BR" w:eastAsia="zh-CN" w:bidi="hi-IN"/>
      </w:rPr>
    </w:rPrDefault>
    <w:pPrDefault>
      <w:pPr>
        <w:widowControl/>
      </w:pPr>
    </w:pPrDefault>
  </w:docDefaults>
  <w:style w:type="paragraph" w:styleId="Normal">
    <w:name w:val="Normal"/>
    <w:qFormat/>
    <w:pPr>
      <w:widowControl w:val="false"/>
      <w:suppressAutoHyphens w:val="true"/>
      <w:kinsoku w:val="true"/>
      <w:overflowPunct w:val="false"/>
      <w:autoSpaceDE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Heading 1"/>
    <w:basedOn w:val="Ttulo"/>
    <w:qFormat/>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Heading 2"/>
    <w:basedOn w:val="Ttulo"/>
    <w:qFormat/>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Heading 3"/>
    <w:basedOn w:val="Ttulo"/>
    <w:qFormat/>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Heading 4"/>
    <w:basedOn w:val="Ttulo"/>
    <w:qFormat/>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qFormat/>
    <w:rPr>
      <w:b/>
      <w:bCs/>
    </w:rPr>
  </w:style>
  <w:style w:type="character" w:styleId="Nfase">
    <w:name w:val="Ênfase"/>
    <w:qFormat/>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Body Text"/>
    <w:basedOn w:val="Normal"/>
    <w:pPr>
      <w:spacing w:before="0" w:after="120"/>
    </w:pPr>
    <w:rPr/>
  </w:style>
  <w:style w:type="paragraph" w:styleId="Lista">
    <w:name w:val="List"/>
    <w:basedOn w:val="Corpodetexto"/>
    <w:pPr/>
    <w:rPr>
      <w:rFonts w:cs="Tahoma"/>
    </w:rPr>
  </w:style>
  <w:style w:type="paragraph" w:styleId="Legenda">
    <w:name w:val="Caption"/>
    <w:basedOn w:val="Normal"/>
    <w:qFormat/>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itle"/>
    <w:basedOn w:val="Ttulo127"/>
    <w:qFormat/>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kinsoku w:val="true"/>
      <w:overflowPunct w:val="false"/>
      <w:autoSpaceDE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Footer"/>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WWTtulo3">
    <w:name w:val="WW-Título3"/>
    <w:basedOn w:val="Ttulo"/>
    <w:next w:val="Corpodetexto"/>
    <w:qFormat/>
    <w:pPr>
      <w:jc w:val="center"/>
    </w:pPr>
    <w:rPr>
      <w:b/>
      <w:bCs/>
      <w:sz w:val="56"/>
      <w:szCs w:val="56"/>
    </w:rPr>
  </w:style>
  <w:style w:type="paragraph" w:styleId="WWTtulo2">
    <w:name w:val="WW-Título2"/>
    <w:basedOn w:val="Ttulo"/>
    <w:next w:val="Corpodetexto"/>
    <w:qFormat/>
    <w:pPr>
      <w:jc w:val="center"/>
    </w:pPr>
    <w:rPr>
      <w:b/>
      <w:bCs/>
      <w:sz w:val="56"/>
      <w:szCs w:val="56"/>
    </w:rPr>
  </w:style>
  <w:style w:type="paragraph" w:styleId="WWTtulo111">
    <w:name w:val="WW-Título111"/>
    <w:basedOn w:val="Ttulo"/>
    <w:next w:val="Corpodetexto"/>
    <w:qFormat/>
    <w:pPr>
      <w:jc w:val="center"/>
    </w:pPr>
    <w:rPr>
      <w:b/>
      <w:bCs/>
      <w:sz w:val="56"/>
      <w:szCs w:val="56"/>
    </w:rPr>
  </w:style>
  <w:style w:type="paragraph" w:styleId="WWTtulo11">
    <w:name w:val="WW-Título11"/>
    <w:basedOn w:val="Ttulo"/>
    <w:next w:val="Corpodetexto"/>
    <w:qFormat/>
    <w:pPr>
      <w:jc w:val="center"/>
    </w:pPr>
    <w:rPr>
      <w:b/>
      <w:bCs/>
      <w:sz w:val="56"/>
      <w:szCs w:val="56"/>
    </w:rPr>
  </w:style>
  <w:style w:type="numbering" w:styleId="WW8Num1">
    <w:name w:val="WW8Num1"/>
    <w:qFormat/>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gencia.sorocaba.sp.gov.br/audios/"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334</TotalTime>
  <Application>LibreOffice/5.1.4.2$Windows_x86 LibreOffice_project/f99d75f39f1c57ebdd7ffc5f42867c12031db97a</Application>
  <Pages>1</Pages>
  <Words>293</Words>
  <Characters>1720</Characters>
  <CharactersWithSpaces>2017</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creator/>
  <dc:description/>
  <dc:language>pt-BR</dc:language>
  <cp:lastModifiedBy/>
  <cp:lastPrinted>2016-04-08T12:07:50Z</cp:lastPrinted>
  <dcterms:modified xsi:type="dcterms:W3CDTF">2016-08-10T09:30:42Z</dcterms:modified>
  <cp:revision>74</cp:revision>
  <dc:subject/>
  <dc:title/>
</cp:coreProperties>
</file>