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10.08.16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hd w:val="clear" w:color="auto" w:fill="FFFFFF"/>
              <w:spacing w:lineRule="auto" w:line="276" w:beforeAutospacing="0" w:before="0" w:afterAutospacing="0" w:after="0"/>
              <w:jc w:val="center"/>
              <w:rPr/>
            </w:pPr>
            <w:r>
              <w:rPr>
                <w:rFonts w:cs="Arial" w:ascii="Verdana" w:hAnsi="Verdana"/>
                <w:b/>
                <w:color w:val="000000"/>
                <w:sz w:val="24"/>
                <w:szCs w:val="24"/>
              </w:rPr>
              <w:t>Trupé de Teatro apresenta espetáculo</w:t>
            </w:r>
          </w:p>
          <w:p>
            <w:pPr>
              <w:pStyle w:val="Normal"/>
              <w:shd w:val="clear" w:color="auto" w:fill="FFFFFF"/>
              <w:spacing w:lineRule="auto" w:line="240" w:beforeAutospacing="0" w:before="0" w:afterAutospacing="0" w:after="0"/>
              <w:jc w:val="center"/>
              <w:rPr>
                <w:rFonts w:ascii="Verdana" w:hAnsi="Verdana" w:eastAsia="Verdana" w:cs="Verdana"/>
                <w:b/>
                <w:b/>
                <w:bCs/>
                <w:color w:val="000000"/>
                <w:spacing w:val="0"/>
                <w:sz w:val="24"/>
                <w:szCs w:val="24"/>
                <w:highlight w:val="white"/>
              </w:rPr>
            </w:pPr>
            <w:bookmarkStart w:id="0" w:name="__DdeLink__738_2018196722"/>
            <w:bookmarkEnd w:id="0"/>
            <w:r>
              <w:rPr>
                <w:rFonts w:eastAsia="Verdana" w:cs="Arial" w:ascii="Verdana" w:hAnsi="Verdana"/>
                <w:b/>
                <w:bCs/>
                <w:color w:val="000000"/>
                <w:spacing w:val="0"/>
                <w:sz w:val="24"/>
                <w:szCs w:val="24"/>
                <w:highlight w:val="white"/>
              </w:rPr>
              <w:t>gratuito pelas ruas do Centro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Web"/>
              <w:shd w:val="clear" w:color="auto" w:fill="FFFFFF"/>
              <w:spacing w:lineRule="auto" w:line="276" w:beforeAutospacing="0" w:before="0" w:afterAutospacing="0" w:after="0"/>
              <w:jc w:val="both"/>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pPr>
            <w:r>
              <w:rPr>
                <w:rFonts w:ascii="Verdana" w:hAnsi="Verdana"/>
                <w:color w:val="000000"/>
                <w:sz w:val="24"/>
                <w:szCs w:val="24"/>
              </w:rPr>
              <w:t xml:space="preserve">De sexta a domingo dias 12, 13 e 14, às 20h, a Trupé de Teatro apresentará em mais uma oportunidade o espetáculo “Das guerras de um velho baixo caos” pelas ruas do Centro de Sorocaba. Em cada dia o público poderá conferir um dos três episódios da peça: “Da Cidade Partida ao Meio”, “Da Cidade Inexistente” e “Da Cidade sem Asas e sem Raízes”. </w:t>
            </w:r>
          </w:p>
          <w:p>
            <w:pPr>
              <w:pStyle w:val="Normal"/>
              <w:spacing w:lineRule="auto" w:line="240" w:before="0" w:after="0"/>
              <w:ind w:left="0" w:right="0" w:firstLine="567"/>
              <w:jc w:val="both"/>
              <w:rPr>
                <w:rFonts w:ascii="Verdana" w:hAnsi="Verdana"/>
                <w:color w:val="000000"/>
                <w:sz w:val="24"/>
                <w:szCs w:val="24"/>
              </w:rPr>
            </w:pPr>
            <w:r>
              <w:rPr/>
            </w:r>
          </w:p>
          <w:p>
            <w:pPr>
              <w:pStyle w:val="Normal"/>
              <w:spacing w:lineRule="auto" w:line="240" w:before="0" w:after="0"/>
              <w:ind w:left="0" w:right="0" w:firstLine="567"/>
              <w:jc w:val="both"/>
              <w:rPr/>
            </w:pPr>
            <w:r>
              <w:rPr>
                <w:rFonts w:ascii="Verdana" w:hAnsi="Verdana"/>
                <w:color w:val="000000"/>
                <w:sz w:val="24"/>
                <w:szCs w:val="24"/>
              </w:rPr>
              <w:t>A</w:t>
            </w:r>
            <w:r>
              <w:rPr>
                <w:rFonts w:ascii="Verdana" w:hAnsi="Verdana"/>
                <w:color w:val="000000"/>
                <w:sz w:val="24"/>
                <w:szCs w:val="24"/>
              </w:rPr>
              <w:t xml:space="preserve"> peça teatral é uma ficção, fruto de uma pesquisa de quatro anos da companhia teatral, que fez longas incursões pelo “centro baixo” de Sorocaba, para laboratório.</w:t>
            </w:r>
          </w:p>
          <w:p>
            <w:pPr>
              <w:pStyle w:val="Normal"/>
              <w:spacing w:lineRule="auto" w:line="240" w:before="0" w:after="0"/>
              <w:ind w:left="0" w:right="0" w:firstLine="567"/>
              <w:jc w:val="both"/>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color w:val="000000"/>
              </w:rPr>
            </w:pPr>
            <w:r>
              <w:rPr>
                <w:rFonts w:ascii="Verdana" w:hAnsi="Verdana"/>
                <w:color w:val="000000"/>
                <w:sz w:val="24"/>
                <w:szCs w:val="24"/>
              </w:rPr>
              <w:t>A narrativa que norteia os três episódios parte da ação de uma mãe anônima em busca de alimento para seus filhos ou de um filho em busca da história de sua mãe falecida. Mãe e filho são metáforas representando a cidade e seus cidadãos.</w:t>
            </w:r>
          </w:p>
          <w:p>
            <w:pPr>
              <w:pStyle w:val="Normal"/>
              <w:spacing w:lineRule="auto" w:line="240" w:before="0" w:after="0"/>
              <w:ind w:left="0" w:right="0" w:firstLine="567"/>
              <w:jc w:val="both"/>
              <w:rPr>
                <w:rFonts w:ascii="Verdana" w:hAnsi="Verdana"/>
                <w:sz w:val="24"/>
                <w:szCs w:val="24"/>
              </w:rPr>
            </w:pPr>
            <w:r>
              <w:rPr>
                <w:rFonts w:ascii="Verdana" w:hAnsi="Verdana"/>
                <w:sz w:val="24"/>
                <w:szCs w:val="24"/>
              </w:rPr>
            </w:r>
          </w:p>
          <w:p>
            <w:pPr>
              <w:pStyle w:val="NormalWeb"/>
              <w:shd w:val="clear" w:color="auto" w:fill="FFFFFF"/>
              <w:spacing w:lineRule="auto" w:line="276" w:beforeAutospacing="0" w:before="0" w:afterAutospacing="0" w:after="0"/>
              <w:ind w:left="0" w:right="0" w:firstLine="567"/>
              <w:jc w:val="both"/>
              <w:rPr>
                <w:sz w:val="22"/>
                <w:szCs w:val="22"/>
              </w:rPr>
            </w:pPr>
            <w:r>
              <w:rPr>
                <w:rStyle w:val="LinkdaInternet"/>
                <w:rFonts w:cs="Verdana" w:ascii="Verdana" w:hAnsi="Verdana"/>
                <w:b w:val="false"/>
                <w:bCs w:val="false"/>
                <w:i w:val="false"/>
                <w:iCs w:val="false"/>
                <w:color w:val="000000"/>
                <w:sz w:val="24"/>
                <w:szCs w:val="24"/>
                <w:u w:val="none"/>
              </w:rPr>
              <w:t>Cada episódio tem, em média, 70 minutos de duração. Crimes, interesses sociais, religião, julgamentos e toda a sorte de conflitos vividos pelas pessoas que frequentam o “baixo centro” estão presentes nos episódios.</w:t>
            </w:r>
          </w:p>
          <w:p>
            <w:pPr>
              <w:pStyle w:val="NormalWeb"/>
              <w:shd w:val="clear" w:color="auto" w:fill="FFFFFF"/>
              <w:spacing w:lineRule="auto" w:line="276" w:beforeAutospacing="0" w:before="0" w:afterAutospacing="0" w:after="0"/>
              <w:ind w:firstLine="708"/>
              <w:jc w:val="both"/>
              <w:rPr>
                <w:rStyle w:val="LinkdaInternet"/>
                <w:rFonts w:cs="Verdana"/>
                <w:b w:val="false"/>
                <w:b w:val="false"/>
                <w:bCs w:val="false"/>
                <w:i w:val="false"/>
                <w:i w:val="false"/>
                <w:iCs w:val="false"/>
                <w:color w:val="000000"/>
                <w:sz w:val="22"/>
                <w:szCs w:val="22"/>
                <w:u w:val="none"/>
              </w:rPr>
            </w:pPr>
            <w:r>
              <w:rPr>
                <w:rFonts w:cs="Verdana"/>
                <w:b w:val="false"/>
                <w:bCs w:val="false"/>
                <w:i w:val="false"/>
                <w:iCs w:val="false"/>
                <w:color w:val="000000"/>
                <w:sz w:val="22"/>
                <w:szCs w:val="22"/>
                <w:u w:val="none"/>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hd w:val="clear" w:color="auto" w:fill="FFFFFF"/>
              <w:spacing w:beforeAutospacing="0" w:before="0" w:afterAutospacing="0" w:after="0"/>
              <w:jc w:val="both"/>
              <w:rPr/>
            </w:pPr>
            <w:r>
              <w:rPr>
                <w:rFonts w:ascii="Verdana" w:hAnsi="Verdana"/>
                <w:b/>
                <w:bCs/>
                <w:sz w:val="20"/>
                <w:szCs w:val="20"/>
              </w:rPr>
              <w:t>Mariana Campos –</w:t>
            </w:r>
            <w:hyperlink r:id="rId2">
              <w:r>
                <w:rPr>
                  <w:rStyle w:val="LinkdaInternet"/>
                  <w:rFonts w:ascii="Verdana" w:hAnsi="Verdana"/>
                  <w:b/>
                  <w:bCs/>
                  <w:color w:val="00000A"/>
                  <w:sz w:val="20"/>
                  <w:szCs w:val="20"/>
                </w:rPr>
                <w:t>macampos@sorocaba.sp.gov.br</w:t>
              </w:r>
            </w:hyperlink>
            <w:r>
              <w:rPr>
                <w:rFonts w:ascii="Verdana" w:hAnsi="Verdana"/>
                <w:b/>
                <w:bCs/>
                <w:color w:val="00000A"/>
                <w:sz w:val="20"/>
                <w:szCs w:val="20"/>
              </w:rPr>
              <w:t xml:space="preserve"> </w:t>
            </w:r>
          </w:p>
          <w:p>
            <w:pPr>
              <w:pStyle w:val="Ecxwestern"/>
              <w:shd w:val="clear" w:color="auto" w:fill="FFFFFF"/>
              <w:spacing w:beforeAutospacing="0" w:before="0" w:afterAutospacing="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widowControl/>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WWTtulo3">
    <w:name w:val="WW-Título3"/>
    <w:basedOn w:val="Ttulo"/>
    <w:qFormat/>
    <w:pPr>
      <w:jc w:val="center"/>
    </w:pPr>
    <w:rPr>
      <w:b/>
      <w:bCs/>
      <w:sz w:val="56"/>
      <w:szCs w:val="56"/>
    </w:rPr>
  </w:style>
  <w:style w:type="paragraph" w:styleId="WWTtulo2">
    <w:name w:val="WW-Título2"/>
    <w:basedOn w:val="Ttulo"/>
    <w:qFormat/>
    <w:pPr>
      <w:jc w:val="center"/>
    </w:pPr>
    <w:rPr>
      <w:b/>
      <w:bCs/>
      <w:sz w:val="56"/>
      <w:szCs w:val="56"/>
    </w:rPr>
  </w:style>
  <w:style w:type="paragraph" w:styleId="WWTtulo111">
    <w:name w:val="WW-Título111"/>
    <w:basedOn w:val="Ttulo"/>
    <w:qFormat/>
    <w:pPr>
      <w:jc w:val="center"/>
    </w:pPr>
    <w:rPr>
      <w:b/>
      <w:bCs/>
      <w:sz w:val="56"/>
      <w:szCs w:val="56"/>
    </w:rPr>
  </w:style>
  <w:style w:type="paragraph" w:styleId="WWTtulo11">
    <w:name w:val="WW-Título11"/>
    <w:basedOn w:val="Ttulo"/>
    <w:qFormat/>
    <w:pPr>
      <w:jc w:val="center"/>
    </w:pPr>
    <w:rPr>
      <w:b/>
      <w:bCs/>
      <w:sz w:val="56"/>
      <w:szCs w:val="56"/>
    </w:rPr>
  </w:style>
  <w:style w:type="paragraph" w:styleId="Ttulododocumento">
    <w:name w:val="Título do documento"/>
    <w:basedOn w:val="Ttulo"/>
    <w:pP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426</TotalTime>
  <Application>LibreOffice/5.0.0.5$Windows_x86 LibreOffice_project/1b1a90865e348b492231e1c451437d7a15bb262b</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2016-08-10T12:56:05Z</dcterms:modified>
  <cp:revision>79</cp:revision>
</cp:coreProperties>
</file>