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6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03.08.16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center"/>
              <w:rPr>
                <w:sz w:val="24"/>
                <w:szCs w:val="24"/>
              </w:rPr>
            </w:pPr>
            <w:bookmarkStart w:id="0" w:name="__DdeLink__71_1611335784"/>
            <w:r>
              <w:rPr>
                <w:rFonts w:ascii="Verdana" w:hAnsi="Verdana"/>
                <w:b/>
                <w:sz w:val="24"/>
                <w:szCs w:val="24"/>
              </w:rPr>
              <w:t xml:space="preserve">Secult realiza shows gratuitos </w:t>
            </w:r>
            <w:r>
              <w:rPr>
                <w:rFonts w:eastAsia="Verdana" w:cs="Verdana" w:ascii="Verdana" w:hAnsi="Verdana"/>
                <w:b/>
                <w:bCs/>
                <w:color w:val="00000A"/>
                <w:spacing w:val="0"/>
                <w:sz w:val="24"/>
                <w:szCs w:val="24"/>
                <w:highlight w:val="white"/>
              </w:rPr>
              <w:t>no Centro e no Parque das Águas</w:t>
            </w:r>
            <w:bookmarkEnd w:id="0"/>
            <w:r>
              <w:rPr>
                <w:rFonts w:eastAsia="Verdana" w:cs="Verdana" w:ascii="Verdana" w:hAnsi="Verdana"/>
                <w:b/>
                <w:bCs/>
                <w:color w:val="00000A"/>
                <w:spacing w:val="0"/>
                <w:sz w:val="24"/>
                <w:szCs w:val="24"/>
                <w:highlight w:val="white"/>
              </w:rPr>
              <w:t xml:space="preserv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jc w:val="both"/>
              <w:rPr>
                <w:sz w:val="22"/>
                <w:szCs w:val="22"/>
              </w:rPr>
            </w:pPr>
            <w:r>
              <w:rPr>
                <w:rFonts w:cs="Verdana" w:ascii="Verdana" w:hAnsi="Verdana"/>
              </w:rPr>
              <w:tab/>
            </w:r>
          </w:p>
          <w:p>
            <w:pPr>
              <w:pStyle w:val="Padro"/>
              <w:spacing w:lineRule="auto" w:line="276" w:before="0" w:after="0"/>
              <w:ind w:firstLine="708"/>
              <w:jc w:val="both"/>
              <w:rPr>
                <w:sz w:val="22"/>
                <w:szCs w:val="22"/>
              </w:rPr>
            </w:pPr>
            <w:r>
              <w:rPr>
                <w:rFonts w:ascii="Verdana" w:hAnsi="Verdana"/>
                <w:color w:val="00000A"/>
                <w:sz w:val="22"/>
                <w:szCs w:val="22"/>
              </w:rPr>
              <w:t>A população pode conferir neste fim de semanadias 6 e 7 apresentações musicais gratuitas na Praça Coronel Fernando Prestes, no Centro, bem como no Parque das Águas, localizado no Jardim Abaeté. Promovida pela Prefeitura de Sorocaba, por meio da Secretaria da Cultura (Secult), a programação integra o Projeto “Viva a Cultura”.</w:t>
            </w:r>
          </w:p>
          <w:p>
            <w:pPr>
              <w:pStyle w:val="Padro"/>
              <w:spacing w:lineRule="auto" w:line="276" w:before="0" w:after="0"/>
              <w:ind w:firstLine="708"/>
              <w:jc w:val="both"/>
              <w:rPr>
                <w:rFonts w:ascii="Verdana" w:hAnsi="Verdana"/>
                <w:color w:val="00000A"/>
              </w:rPr>
            </w:pPr>
            <w:r>
              <w:rPr>
                <w:sz w:val="22"/>
                <w:szCs w:val="22"/>
              </w:rPr>
            </w:r>
          </w:p>
          <w:p>
            <w:pPr>
              <w:pStyle w:val="Padro"/>
              <w:spacing w:lineRule="auto" w:line="276" w:before="0" w:after="0"/>
              <w:ind w:firstLine="708"/>
              <w:jc w:val="both"/>
              <w:rPr>
                <w:sz w:val="22"/>
                <w:szCs w:val="22"/>
              </w:rPr>
            </w:pPr>
            <w:r>
              <w:rPr>
                <w:rFonts w:ascii="Verdana" w:hAnsi="Verdana"/>
                <w:color w:val="00000A"/>
                <w:sz w:val="22"/>
                <w:szCs w:val="22"/>
              </w:rPr>
              <w:t xml:space="preserve">No sábado, às 10h30, o cantor Denis Luran se apresenta na Praça Coronel Fernando Prestes. </w:t>
            </w:r>
            <w:r>
              <w:rPr>
                <w:rFonts w:eastAsia="Calibri" w:ascii="Verdana" w:hAnsi="Verdana"/>
                <w:color w:val="00000A"/>
                <w:sz w:val="22"/>
                <w:szCs w:val="22"/>
              </w:rPr>
              <w:t xml:space="preserve">Com um estilo pop romântico, trazendo como influência o rock dos anos 50 e 60, passando pelo pop dos anos 80, o cantor apresentará </w:t>
            </w:r>
            <w:r>
              <w:rPr>
                <w:rFonts w:eastAsia="Calibri" w:ascii="Verdana" w:hAnsi="Verdana"/>
                <w:bCs/>
                <w:color w:val="00000A"/>
                <w:sz w:val="22"/>
                <w:szCs w:val="22"/>
              </w:rPr>
              <w:t>músicas do seu segundo CD, “Tatuagem”, com</w:t>
            </w:r>
            <w:r>
              <w:rPr>
                <w:rFonts w:eastAsia="Calibri" w:ascii="Verdana" w:hAnsi="Verdana"/>
                <w:color w:val="00000A"/>
                <w:sz w:val="22"/>
                <w:szCs w:val="22"/>
              </w:rPr>
              <w:t xml:space="preserve"> composições e letras marcadas por encontros e desencontros amorosos,</w:t>
            </w:r>
            <w:r>
              <w:rPr>
                <w:rFonts w:eastAsia="Calibri" w:ascii="Verdana" w:hAnsi="Verdana"/>
                <w:bCs/>
                <w:color w:val="00000A"/>
                <w:sz w:val="22"/>
                <w:szCs w:val="22"/>
              </w:rPr>
              <w:t xml:space="preserve"> além de um repertório de outros artistas nacionais e internacionais.</w:t>
            </w:r>
          </w:p>
          <w:p>
            <w:pPr>
              <w:pStyle w:val="Padro"/>
              <w:spacing w:lineRule="auto" w:line="276" w:before="0" w:after="0"/>
              <w:ind w:firstLine="708"/>
              <w:jc w:val="both"/>
              <w:rPr>
                <w:rFonts w:ascii="Verdana" w:hAnsi="Verdana" w:eastAsia="Calibri"/>
                <w:bCs/>
                <w:color w:val="00000A"/>
              </w:rPr>
            </w:pPr>
            <w:r>
              <w:rPr>
                <w:sz w:val="22"/>
                <w:szCs w:val="22"/>
              </w:rPr>
            </w:r>
          </w:p>
          <w:p>
            <w:pPr>
              <w:pStyle w:val="Normal"/>
              <w:spacing w:lineRule="auto" w:line="276" w:before="0" w:after="0"/>
              <w:jc w:val="both"/>
              <w:rPr>
                <w:sz w:val="22"/>
                <w:szCs w:val="22"/>
              </w:rPr>
            </w:pPr>
            <w:r>
              <w:rPr>
                <w:rFonts w:ascii="Verdana" w:hAnsi="Verdana"/>
                <w:color w:val="00000A"/>
                <w:sz w:val="22"/>
                <w:szCs w:val="22"/>
                <w:highlight w:val="white"/>
              </w:rPr>
              <w:t>No domingo, às 16h, a banda Rum Paradise faz show no Parque das Águas. O grupo tem como proposta reinventar o Pop Rock, que segundo um dos integrantes, perdeu a verdadeira essência. Suas</w:t>
            </w:r>
            <w:r>
              <w:rPr>
                <w:rFonts w:ascii="Verdana" w:hAnsi="Verdana"/>
                <w:color w:val="00000A"/>
                <w:sz w:val="22"/>
                <w:szCs w:val="22"/>
                <w:highlight w:val="white"/>
                <w:shd w:fill="FFFFFF" w:val="clear"/>
              </w:rPr>
              <w:t xml:space="preserve"> composições próprias retratam o cotidiano e até histórias inusitadas e de romances não correspondidos. A banda é formada pelos músicos</w:t>
            </w:r>
            <w:r>
              <w:rPr>
                <w:rFonts w:ascii="Verdana" w:hAnsi="Verdana"/>
                <w:color w:val="00000A"/>
                <w:sz w:val="22"/>
                <w:szCs w:val="22"/>
                <w:highlight w:val="white"/>
              </w:rPr>
              <w:t xml:space="preserve"> Rafael Hammer, Alex Raphanelli, Leandro Paiffer e Cassio Bueno.</w:t>
            </w:r>
          </w:p>
          <w:p>
            <w:pPr>
              <w:pStyle w:val="Normal"/>
              <w:spacing w:lineRule="auto" w:line="240" w:before="0" w:after="0"/>
              <w:ind w:firstLine="708"/>
              <w:jc w:val="both"/>
              <w:rPr>
                <w:rStyle w:val="LinkdaInternet"/>
                <w:rFonts w:ascii="Verdana" w:hAnsi="Verdana"/>
                <w:sz w:val="24"/>
                <w:szCs w:val="24"/>
              </w:rPr>
            </w:pPr>
            <w:r>
              <w:rPr>
                <w:rFonts w:ascii="Verdana" w:hAnsi="Verdana"/>
                <w:sz w:val="24"/>
                <w:szCs w:val="24"/>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rFonts w:ascii="Verdana" w:hAnsi="Verdana" w:eastAsia="Verdana" w:cs="Verdana"/>
                <w:b/>
                <w:b/>
                <w:bCs/>
                <w:sz w:val="20"/>
                <w:szCs w:val="20"/>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Mariana Campos – macampos@sorocaba.sp.gov.br </w:t>
            </w:r>
          </w:p>
          <w:p>
            <w:pPr>
              <w:pStyle w:val="Normal"/>
              <w:spacing w:lineRule="auto" w:line="240" w:before="0" w:after="0"/>
              <w:jc w:val="both"/>
              <w:rPr/>
            </w:pPr>
            <w:r>
              <w:rPr>
                <w:rStyle w:val="LinkdaInternet"/>
                <w:rFonts w:cs="Verdana" w:ascii="Verdana" w:hAnsi="Verdana"/>
                <w:b/>
                <w:bCs/>
                <w:i w:val="false"/>
                <w:iCs w:val="false"/>
                <w:color w:val="000000"/>
                <w:sz w:val="20"/>
                <w:szCs w:val="20"/>
                <w:highlight w:val="white"/>
                <w:u w:val="none"/>
              </w:rPr>
              <w:t>Telefone: (15) 3238.2491</w:t>
            </w:r>
          </w:p>
          <w:p>
            <w:pPr>
              <w:pStyle w:val="Corpodetexto"/>
              <w:widowControl/>
              <w:spacing w:lineRule="auto" w:line="240" w:before="0" w:after="0"/>
              <w:jc w:val="left"/>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334</TotalTime>
  <Application>LibreOffice/5.1.4.2$Windows_x86 LibreOffice_project/f99d75f39f1c57ebdd7ffc5f42867c12031db97a</Application>
  <Pages>1</Pages>
  <Words>222</Words>
  <Characters>1257</Characters>
  <CharactersWithSpaces>1474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2016-08-03T12:15:50Z</dcterms:modified>
  <cp:revision>73</cp:revision>
  <dc:subject/>
  <dc:title/>
</cp:coreProperties>
</file>