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44_1779784967"/>
            <w:r>
              <w:rPr>
                <w:rFonts w:eastAsia="Times New Roman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  <w:shd w:fill="FFFFFF" w:val="clear"/>
              </w:rPr>
              <w:t xml:space="preserve">Pax e Memórias Póstumas de Brás Cubas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1" w:name="__DdeLink__44_1779784967"/>
            <w:bookmarkEnd w:id="1"/>
            <w:r>
              <w:rPr>
                <w:rFonts w:eastAsia="Times New Roman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  <w:shd w:fill="FFFFFF" w:val="clear"/>
              </w:rPr>
              <w:t>serão exibidos no Barracão Cultural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i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Pontos MIS - uma parceria entre a Prefeitura de Sorocaba, por meio da Secretaria da Cultura (Secult), e o Museu da Imagem e do Som (MIS) de São Paulo, oferece na próxima quarta-feira (dia 24) sessões gratuitas de cinema no Barracão Cultural. Desta vez, o público poderá conferir o curta-metragem “Pax” (2005) e, em seguida, o longa “Memórias Póstumas de Brás Cubas” (2001). A exibição ocorrerá em três horários: às 10h, às 15h e às 19h.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direção de Paulo Munhoz, “Pax” conta a história de quatro religiosos - um padre, um xeque, um rabino e um monge – que se reúnem para discutir a violência do mundo atual e tentar encontrar uma resposta para isso. A classificação etária é livre.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a comédia dramática “Memórias Póstumas de Brás Cubas”, dirigido por André Klotzel, tem o roteiro baseado na obra do escritor Machado de Assis. Após sua morte, em 1869, Brás Cubas, disposto a se distrair um pouco da eternidade, decide narrar suas memórias e revisitar os fatos mais marcantes de sua vida.  A classificação etária é de 12 anos.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longa-metragem é baseado numa das obras literárias clássicas que é leitura obrigatória em vestibulares de faculdades e universidades de todo o país. Escolas públicas e particulares e outros grupos interessados em conferir os filmes podem reservar lugares, pelo telefone (15) 3212.7280. O atendimento é de segunda a sexta-feira, das 9h às 16h.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Barracão Cultural tem capacidade para 50 pessoas e está localizado na Avenida Afonso Vergueiro, 310, no Centro, ao lado da Estação Ferroviária.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0"/>
                  <w:szCs w:val="20"/>
                  <w:highlight w:val="white"/>
                  <w:u w:val="single"/>
                  <w:lang w:val="pt-BR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80"/>
                <w:sz w:val="20"/>
                <w:szCs w:val="20"/>
                <w:highlight w:val="white"/>
                <w:u w:val="single"/>
                <w:lang w:val="pt-BR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302</Words>
  <Characters>1603</Characters>
  <CharactersWithSpaces>1899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2016-08-18T14:42:09Z</dcterms:modified>
  <cp:revision>80</cp:revision>
  <dc:subject/>
  <dc:title/>
</cp:coreProperties>
</file>