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197_1601125109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Exposição “Todos Podem Ser Frida” chega ao Barracão Cultural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i/>
                <w:i/>
                <w:iCs/>
                <w:u w:val="single"/>
              </w:rPr>
            </w:pPr>
            <w:r>
              <w:rPr>
                <w:rFonts w:ascii="Verdana" w:hAnsi="Verdana"/>
                <w:i/>
                <w:iCs/>
                <w:u w:val="single"/>
              </w:rPr>
            </w:r>
          </w:p>
          <w:p>
            <w:pPr>
              <w:pStyle w:val="Western"/>
              <w:spacing w:lineRule="auto" w:line="240" w:beforeAutospacing="0" w:before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Western"/>
              <w:spacing w:lineRule="auto" w:line="276" w:beforeAutospacing="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Barracão Cultural recebe em setembro a exposição “Todos Podem Ser Frida”, projeto autoral i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dealizado pela jovem fotógrafa Camila Fontenele de Miranda. A abertura oficial da mostra ocorre na quinta-feira dia 1, às 16h, e é gratuita e aberta ao público.</w:t>
            </w:r>
          </w:p>
          <w:p>
            <w:pPr>
              <w:pStyle w:val="Western"/>
              <w:spacing w:lineRule="auto" w:line="276" w:beforeAutospacing="0" w:before="0" w:after="0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Western"/>
              <w:spacing w:lineRule="auto" w:line="276" w:beforeAutospacing="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exposição foi possível graças a  parceria entre a Prefeitura de Sorocaba, por meio da Secretaria da Cultura (Secult), e o programa de itinerância de exposições do Museu da Diversidade Sexual em São Paulo.</w:t>
            </w:r>
          </w:p>
          <w:p>
            <w:pPr>
              <w:pStyle w:val="Western"/>
              <w:spacing w:lineRule="auto" w:line="276" w:beforeAutospacing="0" w:before="0" w:after="0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Western"/>
              <w:spacing w:lineRule="auto" w:line="276" w:beforeAutospacing="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Através de pesquisas, o projeto traz a vida da artista mexicana Frida Kahlo traçada por cinco fragmentos fotográficos dos fatos mais impactantes: “Frida por Inteiro”, “O Amo</w:t>
            </w:r>
            <w:r>
              <w:rPr>
                <w:rFonts w:ascii="Verdana" w:hAnsi="Verdana"/>
                <w:sz w:val="22"/>
                <w:szCs w:val="22"/>
              </w:rPr>
              <w:t>r</w:t>
            </w:r>
            <w:r>
              <w:rPr>
                <w:rFonts w:ascii="Verdana" w:hAnsi="Verdana"/>
                <w:sz w:val="22"/>
                <w:szCs w:val="22"/>
              </w:rPr>
              <w:t xml:space="preserve"> de Frida”, “A Dor de Frida” “As Cores de Frida” e “O Aborto de Frida”.</w:t>
            </w:r>
          </w:p>
          <w:p>
            <w:pPr>
              <w:pStyle w:val="Western"/>
              <w:spacing w:lineRule="auto" w:line="276" w:beforeAutospacing="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Western"/>
              <w:spacing w:lineRule="auto" w:line="276" w:beforeAutospacing="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estudo e as fotos oficiais do projeto foram feitos entre junho de 2012 e julho de 2013. A produção foi realizada por artistas plásticos convidados pela artista Camila Fontenele de Miranda e os modelos todos do sexo masculino. A inversão de papéis e gênero foi propositadamente escolhida para mostrar que a imagem da Frida está presente nas várias nuances do ser humano. Além disso, essa questão está totalmente ligada aos rumores de sua bissexualidade.</w:t>
            </w:r>
          </w:p>
          <w:p>
            <w:pPr>
              <w:pStyle w:val="Western"/>
              <w:spacing w:lineRule="auto" w:line="276" w:beforeAutospacing="0" w:before="0" w:after="0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sorocabanos vão poder conferir a mostra até o dia 30 de setembro, sempre de segunda a sexta-feira, das 9h às 16h30. O Barracão Cultural está localizado na Avenida Afonso Vergueiro, 310, no Centro, ao lado da Estação Ferroviária.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2016-08-29T11:00:09Z</dcterms:modified>
  <cp:revision>89</cp:revision>
</cp:coreProperties>
</file>