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Arial;sans-serif" w:hAnsi="Arial;sans-serif"/>
                <w:b/>
                <w:i/>
                <w:color w:val="1F497D"/>
                <w:sz w:val="28"/>
                <w:szCs w:val="22"/>
                <w:u w:val="none"/>
              </w:rPr>
            </w:pPr>
            <w:r>
              <w:rPr>
                <w:rStyle w:val="LinkdaInternet"/>
                <w:rFonts w:eastAsia="Verdana" w:cs="Verdana" w:ascii="Arial;sans-serif" w:hAnsi="Arial;sans-serif"/>
                <w:b/>
                <w:bCs/>
                <w:i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      </w:t>
            </w:r>
            <w:bookmarkStart w:id="0" w:name="__DdeLink__29_2123781429"/>
            <w:r>
              <w:rPr>
                <w:rStyle w:val="LinkdaInternet"/>
                <w:rFonts w:eastAsia="Verdana" w:cs="Verdana" w:ascii="Arial;sans-serif" w:hAnsi="Arial;sans-serif"/>
                <w:b/>
                <w:bCs/>
                <w:i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Quintais do Imperador </w:t>
            </w:r>
            <w:bookmarkEnd w:id="0"/>
            <w:r>
              <w:rPr>
                <w:rStyle w:val="LinkdaInternet"/>
                <w:rFonts w:eastAsia="Verdana" w:cs="Verdana" w:ascii="Arial;sans-serif" w:hAnsi="Arial;sans-serif"/>
                <w:b/>
                <w:bCs/>
                <w:i/>
                <w:color w:val="000000"/>
                <w:spacing w:val="0"/>
                <w:sz w:val="24"/>
                <w:szCs w:val="24"/>
                <w:highlight w:val="white"/>
                <w:u w:val="none"/>
              </w:rPr>
              <w:t>terá abastecimento comprometido nesta terça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Como consequência de uma intervenção de manutenção programada pela Companhia Piratininga de Força e Luz (CPFL), os dois poços artesianos do Serviço Autônomo de Água e Esgoto (Saae) de Sorocaba que abastecem o bairro Quintais do Imperador terão as suas operações de bombeamento interrompidas também nesta terça-feira (23/08), das 9h às 12h30.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essa paralisação momentânea do fornecimento de energia elétrica, o abastecimento de água naquela região da cidade será interrompido no período em que a concessionária de energia estiver realizando as intervenções necessárias.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que transtornos sejam minimizados, a autarquia orienta os munícipes residentes no Quintais do Imperador a manterem os reservatórios dos seu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imóveis com capacidade máxima na véspera da paralisação, e a fazer uso da água com a máxima economia. Assim que a manutenção da CPFL estiver concluída, as operações de bombeamento dos poços serão retomadas e o abastecimento no bairro começará a ser retomado gradativamente.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705"/>
              <w:jc w:val="both"/>
              <w:rPr>
                <w:rStyle w:val="LinkdaInternet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Carlos Lara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imprensa@saaesorocaba.com.br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telefone – 3224 5853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190</Words>
  <Characters>1162</Characters>
  <CharactersWithSpaces>1353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2016-08-22T12:27:40Z</dcterms:modified>
  <cp:revision>82</cp:revision>
  <dc:subject/>
  <dc:title/>
</cp:coreProperties>
</file>