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30.08.16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0" w:after="0"/>
              <w:ind w:left="0" w:right="0" w:hanging="0"/>
              <w:jc w:val="center"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/>
          </w:p>
          <w:p>
            <w:pPr>
              <w:pStyle w:val="Corpodotexto"/>
              <w:spacing w:lineRule="auto" w:line="276" w:before="0" w:after="0"/>
              <w:ind w:left="0" w:right="0" w:hanging="0"/>
              <w:jc w:val="center"/>
            </w:pPr>
            <w:bookmarkStart w:id="0" w:name="__DdeLink__728_1223663939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Inscrições abertas para edital da incubadora do PTS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0" w:after="200"/>
              <w:jc w:val="both"/>
              <w:rPr>
                <w:sz w:val="28"/>
                <w:b/>
                <w:sz w:val="28"/>
                <w:b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A"/>
                <w:sz w:val="28"/>
                <w:szCs w:val="24"/>
                <w:lang w:val="pt-BR" w:eastAsia="zh-CN" w:bidi="ar-SA"/>
              </w:rPr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cs="Verdana" w:ascii="Verdana" w:hAnsi="Verdana"/>
                <w:sz w:val="24"/>
              </w:rPr>
              <w:t>Interessados em participar do Edital de Incubação da Hubiz, a incubadora de empresas do Parque Tecnológico de Sorocaba (PTS), têm até o dia 30 de setembro para garantir a inscrição. A iniciativa é direcionada aos sorocabanos e moradores da região quem têm uma boa ideia, projeto ou produto, e querem desenvolver ou alavancar o seu negócio.</w:t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</w:rPr>
              <w:tab/>
              <w:t xml:space="preserve">Estão sendo oferecidas dez vagas para pessoas físicas ou jurídicas, individualmente ou em grupo, cujas propostas tenham como o objetivo desenvolvimento ou geração de produtos, processos e serviços inovadores e/ou de base tecnológica. É uma boa oportunidade para desenvolver produtos novos, tirar ideias do papel e transformá-las em negócios. </w:t>
              <w:br/>
              <w:tab/>
              <w:t>As empresas incubadas terão acesso a toda a estrutura do PTS e aos serviços oferecidos pela incubadora, tais como consultorias, assessorias, palestras e workshops, entre outros, além de estarem inseridas em um ambiente de inovação, que propicia o intercâmbio de ideias e tecnologias. O trabalho da Hubiz é direcionado à preparação de empresas iniciantes, para que estas ingressem competitivamente no mercado, potencializando as oportunidades de sucesso.</w:t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</w:rPr>
              <w:tab/>
              <w:t xml:space="preserve">A incubadora oferece apoio relativo à modelagem e planejamento de negócios; desenvolvimento tecnológico; estratégica de marketing e vendas; mercado e finanças; e difusão da cultura empreendedora. As propostas serão avaliadas por um comitê técnico especializado – composto por representantes de instituições parceiras da Inova Sorocaba, agência que administra o PTS – e eventualmente algum convidado. </w:t>
            </w:r>
            <w:r/>
          </w:p>
          <w:p>
            <w:pPr>
              <w:pStyle w:val="Normal"/>
              <w:jc w:val="both"/>
            </w:pPr>
            <w:r>
              <w:rPr>
                <w:rFonts w:cs="Verdana" w:ascii="Verdana" w:hAnsi="Verdana"/>
                <w:sz w:val="24"/>
              </w:rPr>
              <w:tab/>
              <w:t>O edital contempla projetos nas seguintes áreas: automotiva, biotecnologia, eletroeletrônica, energias alternativas, engenharia biomédica, fármacos e produtos naturais, metal mecânica, novos materiais, serviços inovadores, sistemas de produção, tecnologias da informação e comunicação, economia criativa e impacto social.</w:t>
              <w:br/>
              <w:tab/>
              <w:t xml:space="preserve">Recentemente, a Hubiz foi uma das cinco incubadoras brasileiras vencedoras do Prêmio de Incubação e Aceleração de Impacto, promovido pela Associação Nacional de Entidades Promotoras de Empreendimentos Inovadores (Anprotec), Instituto de Cidadania Empresarial (ICE) e Sebrae. As inscrições devem ser feitas pelo site inovasorocaba.org.br </w:t>
            </w:r>
            <w:r/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b/>
                <w:sz w:val="20"/>
                <w:b/>
                <w:szCs w:val="20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Normal"/>
              <w:jc w:val="both"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crostellato@sorocaba.sp.gov.br</w:t>
              </w:r>
            </w:hyperlink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before="0" w:after="0"/>
              <w:ind w:left="0" w:right="0" w:hanging="0"/>
              <w:jc w:val="both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0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2016-08-30T11:01:12Z</dcterms:modified>
  <cp:revision>89</cp:revision>
</cp:coreProperties>
</file>