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Mostra fotográfica conta das coisas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bookmarkStart w:id="0" w:name="__DdeLink__76_1590758948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da Prefeitura na visão do 4º andar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Circular diariamente pelo Paço Municipal traz dividendos emocionais para uma boa parcela dos servidores públicos. E é isso que os funcionários do Serviço de Comunicação da Prefeitura de Sorocaba (Secom) mostram a partir desta sexta-feira (19) no andar térreo do prédio instalado no Alto da Boa Vista.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Pela lente particular de jornalistas, fotógrafos, publicitários e até pessoal administrativo, quase cem fotos mostram ângulos, cores e personagens diversificados dos dias do Palácio dos Tropeiros na exposição “4º Olhar”.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material foi produzido ao longo deste ano, de forma individual, e acabou dando corpo à ideia de homenagear Sorocaba pela passagem dos seus 362 anos e, pontualmente, celebrar o Dia Mundial da Fotografia – 19 de agosto.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um jardim privilegiado no quarto andar da Prefeitura e onde uma casinha-comedouro atrai bandos de sanhaços, saíras, sabiás e bem-te-vis, além de ter uma pequena horta e uma linda touceira de manjericão, o espaço acabou se tornando ponto principal dos cliques dos profissionais.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o diretor de Imprensa, Marcel Stefano, esses pequenos detalhes do dia são capazes de promover uma enorme interação entre os colegas e fortalecer os laços necessários para um trabalho de equipe.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dos passarinhos, também morcegos frugívoros se fartam no alimento colocado todos os dias.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exposição foi bancada pelos próprios servidores e tem o apoio da Secretaria da Educação (Sedu) que cedeu os expositores. A intenção é manter as imagens no Paço até o final do mês de agosto.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4º Olhar” pode ser vista de segunda a sexta-feira, das 8h às 17h. A Prefeitura de Sorocaba fica na avenida Engenheiro Carlos Reinaldo Mendes, 3.041, no Alto da Boa Vista</w:t>
            </w:r>
          </w:p>
          <w:p>
            <w:pPr>
              <w:pStyle w:val="Normal"/>
              <w:spacing w:lineRule="auto" w:line="276" w:before="0" w:after="200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 xml:space="preserve">Tânia Franco - 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sz w:val="20"/>
                  <w:szCs w:val="20"/>
                  <w:highlight w:val="white"/>
                </w:rPr>
                <w:t>ttferreira@sorocaba.sp.gov.br</w:t>
              </w:r>
            </w:hyperlink>
          </w:p>
          <w:p>
            <w:pPr>
              <w:pStyle w:val="NormalWeb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3238 2658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CorpodetextoChar">
    <w:name w:val="Corpo de texto Char"/>
    <w:basedOn w:val="DefaultParagraphFont"/>
    <w:qFormat/>
    <w:rPr>
      <w:rFonts w:ascii="Calibri" w:hAnsi="Calibri" w:eastAsia="SimSun" w:cs="Tahoma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tferr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2</Pages>
  <Words>315</Words>
  <Characters>1733</Characters>
  <CharactersWithSpaces>2039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2016-08-19T16:35:27Z</dcterms:modified>
  <cp:revision>82</cp:revision>
  <dc:subject/>
  <dc:title/>
</cp:coreProperties>
</file>