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/>
              <w:jc w:val="center"/>
              <w:rPr>
                <w:rFonts w:ascii="Verdana" w:hAnsi="Verdana"/>
                <w:color w:val="000000"/>
                <w:sz w:val="24"/>
                <w:szCs w:val="24"/>
              </w:rPr>
            </w:pPr>
            <w:bookmarkStart w:id="0" w:name="__DdeLink__130_224728844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ecult </w:t>
            </w: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recebe </w:t>
            </w:r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inscrições para Prêmio de Artes Visuais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ab/>
              <w:t xml:space="preserve">Estão abertas até 15 de julho as inscrições para 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Prêmio “Professor Flávio Gagliardi” de Artes Visuais, promovido pela Prefeitura de Sorocaba, por meio da Secretaria da Cultura (Secult), em parceria com a Associação de Educação Cultura e Arte de Sorocaba (Aeca).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Podem participar artistas com mais de 18 anos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de idade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, residentes em Sorocaba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que sejam autores de trabalhos produzidos em 2015 nas  categorias: fotografia, pintura, gravura, desenho, v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i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deoarte, performance, instalação, objeto e escultura. Cada artista pode inscrever somente um trabalho, que deverá ser original, datado e inédito.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>As inscrições devem ser feitas pessoalmente, de segunda a sexta-feira, das 9h às 16h, no Palacete Scarpa, que fica na Rua Souza Pereira, 448, no Centro. O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prêmio visa estimular e difundir a produção dos artistas visuais, além de reunir, fomentar e promover o intercâmbio entre os artistas, propiciando a reflexão e o aprendizado.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 xml:space="preserve">Os trabalhos serão selecionados por uma Comissão Julgadora composta por três avaliadores de reconhecida competência 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que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devidamente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atenderam às exigências do edital publicado pela Secult.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 seleção das obras será em duas etapas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.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 xml:space="preserve">A primeira será por meio de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fotos e vídeos dos trabalhos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 lista com os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trabalhos pré-selecionados serão publicados no jornal “Município de Sorocaba” do dia 22 de julho.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A segunda etapa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será mediante exame das obras originais, pela Comissão Julgadora.</w:t>
            </w:r>
          </w:p>
          <w:p>
            <w:pPr>
              <w:pStyle w:val="Corpodetexto"/>
              <w:widowControl/>
              <w:spacing w:lineRule="auto" w:line="276" w:before="0" w:after="150"/>
              <w:ind w:left="0" w:right="0" w:hanging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  <w:t xml:space="preserve">A premiação ocorrerá no dia 5 de agosto </w:t>
            </w:r>
            <w:r>
              <w:rPr>
                <w:rFonts w:cs="Calibri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e </w:t>
            </w:r>
            <w:r>
              <w:rPr>
                <w:rFonts w:cs="Calibri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o autor de cada obra vencedora </w:t>
            </w:r>
            <w:r>
              <w:rPr>
                <w:rFonts w:cs="Calibri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levará</w:t>
            </w:r>
            <w:r>
              <w:rPr>
                <w:rFonts w:cs="Calibri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R$ 5 mil. Mais informações podem ser obtidas no edital, publicado na página 51 do jornal “Município de Sorocaba” </w:t>
            </w:r>
            <w:r>
              <w:rPr>
                <w:rFonts w:cs="Calibri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do dia 17 de junho,</w:t>
            </w:r>
            <w:r>
              <w:rPr>
                <w:rFonts w:cs="Calibri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ou ainda pelo e-mail </w:t>
            </w:r>
            <w:hyperlink r:id="rId2">
              <w:r>
                <w:rPr>
                  <w:rStyle w:val="LinkdaInternet"/>
                  <w:rFonts w:cs="Calibri" w:ascii="Verdana" w:hAnsi="Verdana"/>
                  <w:sz w:val="22"/>
                  <w:szCs w:val="22"/>
                </w:rPr>
                <w:t>secult@sorocaba.sp.gov.br</w:t>
              </w:r>
            </w:hyperlink>
            <w:r>
              <w:rPr>
                <w:rFonts w:cs="Calibri" w:ascii="Verdana" w:hAnsi="Verdana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</w:rPr>
              <w:t xml:space="preserve"> </w:t>
            </w:r>
            <w:r>
              <w:rPr>
                <w:rFonts w:cs="Calibri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84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360" w:before="0" w:after="147"/>
              <w:jc w:val="left"/>
              <w:rPr>
                <w:rFonts w:ascii="Verdana" w:hAnsi="Verdana" w:cs="Garamond"/>
                <w:b w:val="false"/>
                <w:b w:val="false"/>
                <w:bCs w:val="false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Style w:val="LinkdaInternet"/>
                <w:rFonts w:cs="Garamond" w:ascii="Verdana" w:hAnsi="Verdana"/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Laura Vieira: </w:t>
            </w:r>
            <w:hyperlink r:id="rId3">
              <w:r>
                <w:rPr>
                  <w:rStyle w:val="LinkdaInternet"/>
                  <w:rFonts w:cs="Garamond" w:ascii="Verdana" w:hAnsi="Verdana"/>
                  <w:b/>
                  <w:bCs/>
                  <w:color w:val="000000"/>
                  <w:sz w:val="20"/>
                  <w:szCs w:val="20"/>
                  <w:lang w:val="pt-BR" w:eastAsia="pt-BR"/>
                </w:rPr>
                <w:t>lauravieira@sorocaba.sp.gov.br</w:t>
              </w:r>
            </w:hyperlink>
            <w:r>
              <w:rPr>
                <w:rStyle w:val="LinkdaInternet"/>
                <w:rFonts w:cs="Garamond" w:ascii="Verdana" w:hAnsi="Verdana"/>
                <w:b/>
                <w:bCs/>
                <w:color w:val="000000"/>
                <w:sz w:val="20"/>
                <w:szCs w:val="20"/>
                <w:lang w:val="pt-BR" w:eastAsia="pt-BR"/>
              </w:rPr>
              <w:br/>
              <w:t>Telefone: 3238 2491.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cult@sorocaba.sp.gov.br" TargetMode="External"/><Relationship Id="rId3" Type="http://schemas.openxmlformats.org/officeDocument/2006/relationships/hyperlink" Target="mailto:lauravieira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2016-07-07T14:59:25Z</dcterms:modified>
  <cp:revision>62</cp:revision>
</cp:coreProperties>
</file>