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47"/>
              <w:jc w:val="center"/>
              <w:rPr>
                <w:sz w:val="24"/>
                <w:szCs w:val="24"/>
              </w:rPr>
            </w:pPr>
            <w:bookmarkStart w:id="0" w:name="__DdeLink__97_1304006445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Nesta 3ª feira tem o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ficina de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dobradura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As oficinas de dobradura são promovidas pela Secretaria da Cultura (Secult) sempre às terças-feiras, na Biblioteca Infantil  “Renato Sêneca de Sá Fleury”.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O objetivo é estimular a criatividade, o desenvolvimento motor e divertir as crianças de 6 a 12 anos. Nesta terça-feira (18) serão duas turmas: das 9h às 10h30 e das 14h às 15h30.</w:t>
            </w:r>
          </w:p>
          <w:p>
            <w:pPr>
              <w:pStyle w:val="Corpodetexto"/>
              <w:spacing w:lineRule="auto" w:line="276" w:before="102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  <w:t xml:space="preserve">O curso de dobradura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é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desenvolvido pelas arte-educadoras Paula Cristina Minatogawa e Silene Leite Fonseca.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Todo o material é fornecido de graça pela biblioteca e não é necessário fazer inscrição antecipada. </w:t>
            </w:r>
          </w:p>
          <w:p>
            <w:pPr>
              <w:pStyle w:val="Corpodetexto"/>
              <w:spacing w:lineRule="auto" w:line="276" w:before="102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A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B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iblioteca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I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nfantil está localizada na Rua da Penha,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673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, no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c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entro.</w:t>
            </w:r>
          </w:p>
          <w:p>
            <w:pPr>
              <w:pStyle w:val="Corpodetexto"/>
              <w:spacing w:lineRule="auto" w:line="276" w:before="102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  <w:t xml:space="preserve">O Japão é o país onde a arte de dobrar papéis (origami) é mais difundida.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 registro mais antigo sobre dobradura 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em</w:t>
            </w:r>
            <w:r>
              <w:rPr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papel está num poema de Ihara Saikaku datado de 1680.</w:t>
            </w:r>
            <w:r>
              <w:rPr>
                <w:rFonts w:ascii="Verdana" w:hAnsi="Verdana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both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360" w:before="0" w:after="147"/>
              <w:jc w:val="left"/>
              <w:rPr>
                <w:rFonts w:ascii="Verdana" w:hAnsi="Verdana" w:cs="Garamond"/>
                <w:b w:val="false"/>
                <w:b w:val="false"/>
                <w:bCs w:val="false"/>
                <w:sz w:val="24"/>
                <w:szCs w:val="24"/>
                <w:lang w:val="pt-BR" w:eastAsia="pt-BR"/>
              </w:rPr>
            </w:pPr>
            <w:r>
              <w:rPr>
                <w:rStyle w:val="LinkdaInternet"/>
                <w:rFonts w:cs="Garamond"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  <w:t>Laura Vieira</w:t>
              <w:br/>
              <w:t xml:space="preserve">Telefone: 3238 2491. E-mail: </w:t>
            </w:r>
            <w:hyperlink r:id="rId2">
              <w:r>
                <w:rPr>
                  <w:rStyle w:val="LinkdaInternet"/>
                  <w:rFonts w:cs="Garamond" w:ascii="Verdana" w:hAnsi="Verdana"/>
                  <w:b/>
                  <w:bCs/>
                  <w:color w:val="000000"/>
                  <w:sz w:val="20"/>
                  <w:szCs w:val="20"/>
                  <w:lang w:val="pt-BR" w:eastAsia="pt-BR"/>
                </w:rPr>
                <w:t>lauravieira@sorocaba.sp.gov.br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LibreOffice/5.1.4.2$Windows_x86 LibreOffice_project/f99d75f39f1c57ebdd7ffc5f42867c12031db97a</Application>
  <Pages>1</Pages>
  <Words>174</Words>
  <Characters>977</Characters>
  <CharactersWithSpaces>1148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2016-07-18T12:10:27Z</dcterms:modified>
  <cp:revision>65</cp:revision>
  <dc:subject/>
  <dc:title/>
</cp:coreProperties>
</file>