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145" w:type="dxa"/>
        <w:jc w:val="left"/>
        <w:tblInd w:w="-356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8"/>
        <w:gridCol w:w="8906"/>
      </w:tblGrid>
      <w:tr>
        <w:trPr>
          <w:trHeight w:val="360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2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1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/07/16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76" w:before="0" w:after="200"/>
              <w:jc w:val="center"/>
              <w:rPr>
                <w:rFonts w:ascii="Verdana" w:hAnsi="Verdana" w:eastAsia="Verdana" w:cs="Verdana"/>
                <w:b w:val="false"/>
                <w:b w:val="false"/>
                <w:bCs w:val="false"/>
                <w:i w:val="false"/>
                <w:i w:val="false"/>
                <w:iCs w:val="false"/>
                <w:color w:val="000000"/>
                <w:spacing w:val="0"/>
                <w:sz w:val="24"/>
                <w:szCs w:val="24"/>
                <w:highlight w:val="white"/>
              </w:rPr>
            </w:pPr>
            <w:bookmarkStart w:id="0" w:name="__DdeLink__206_218919179"/>
            <w:r>
              <w:rPr>
                <w:rFonts w:eastAsia="Verdana" w:cs="Verdana" w:ascii="Verdana" w:hAnsi="Verdana"/>
                <w:b/>
                <w:bCs/>
                <w:i w:val="false"/>
                <w:iCs w:val="false"/>
                <w:color w:val="000000"/>
                <w:spacing w:val="0"/>
                <w:sz w:val="28"/>
                <w:szCs w:val="24"/>
                <w:highlight w:val="white"/>
              </w:rPr>
              <w:t>F</w:t>
            </w:r>
            <w:bookmarkEnd w:id="0"/>
            <w:r>
              <w:rPr>
                <w:rFonts w:eastAsia="Verdana" w:cs="Verdana" w:ascii="Verdana" w:hAnsi="Verdana"/>
                <w:b/>
                <w:bCs/>
                <w:i w:val="false"/>
                <w:iCs w:val="false"/>
                <w:color w:val="000000"/>
                <w:spacing w:val="0"/>
                <w:sz w:val="28"/>
                <w:szCs w:val="24"/>
                <w:highlight w:val="white"/>
              </w:rPr>
              <w:t>im dos estoques de vacinas contra a gripe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76"/>
              <w:jc w:val="both"/>
              <w:rPr>
                <w:rFonts w:ascii="Verdana" w:hAnsi="Verdana"/>
                <w:b/>
                <w:b/>
              </w:rPr>
            </w:pPr>
            <w:r>
              <w:rPr>
                <w:rFonts w:cs="Verdana" w:ascii="Verdana" w:hAnsi="Verdana"/>
                <w:sz w:val="24"/>
                <w:szCs w:val="24"/>
              </w:rPr>
            </w:r>
          </w:p>
          <w:p>
            <w:pPr>
              <w:pStyle w:val="Normal"/>
              <w:spacing w:lineRule="auto" w:line="276"/>
              <w:ind w:firstLine="708"/>
              <w:jc w:val="both"/>
              <w:rPr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A Prefeitura de Sorocaba, por meio da Secretaria da Saúde (SES), informa que acabaram os estoques da vacina contra a Influenza na Central Rede de Frio do município. Desta forma as Unidades Básicas de Saúde (UBSs) continuam aplicando as segundas doses para as crianças e para o grupo de risco enquanto houver vacinas disponíveis.</w:t>
            </w:r>
          </w:p>
          <w:p>
            <w:pPr>
              <w:pStyle w:val="Normal"/>
              <w:spacing w:lineRule="auto" w:line="276"/>
              <w:ind w:firstLine="708"/>
              <w:jc w:val="both"/>
              <w:rPr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Segundo a </w:t>
            </w:r>
            <w:r>
              <w:rPr>
                <w:rFonts w:ascii="Verdana" w:hAnsi="Verdana"/>
                <w:sz w:val="22"/>
                <w:szCs w:val="22"/>
              </w:rPr>
              <w:t xml:space="preserve">supervisora de área da Divisão de Vigilância Epidemiológica, Daniela Malaquias, a pessoa que decidir tomar a vacina, desde que faça parte do grupo de risco preconizado pelo Ministério da Saúde (MS) deve ligar para as UBSs para certificar se há dose disponível. </w:t>
            </w:r>
          </w:p>
          <w:p>
            <w:pPr>
              <w:pStyle w:val="Normal"/>
              <w:spacing w:lineRule="auto" w:line="276"/>
              <w:ind w:firstLine="708"/>
              <w:jc w:val="both"/>
              <w:rPr/>
            </w:pPr>
            <w:r>
              <w:rPr>
                <w:rFonts w:ascii="Verdana" w:hAnsi="Verdana"/>
                <w:sz w:val="22"/>
                <w:szCs w:val="22"/>
              </w:rPr>
              <w:t xml:space="preserve">Para facilitar o contato do munícipe, a SES mantém um link com o endereço e telefone de todas as unidades: </w:t>
            </w:r>
            <w:hyperlink r:id="rId2">
              <w:r>
                <w:rPr>
                  <w:rStyle w:val="LinkdaInternet"/>
                  <w:rFonts w:ascii="Verdana" w:hAnsi="Verdana"/>
                  <w:sz w:val="22"/>
                  <w:szCs w:val="22"/>
                </w:rPr>
                <w:t>http://saude.sorocaba.sp.gov.br/destaques/unidades-basicas-de-saude/</w:t>
              </w:r>
            </w:hyperlink>
            <w:r>
              <w:rPr>
                <w:rFonts w:ascii="Verdana" w:hAnsi="Verdana"/>
                <w:sz w:val="22"/>
                <w:szCs w:val="22"/>
              </w:rPr>
              <w:t>.</w:t>
            </w:r>
          </w:p>
          <w:p>
            <w:pPr>
              <w:pStyle w:val="Normal"/>
              <w:spacing w:lineRule="auto" w:line="276"/>
              <w:ind w:firstLine="708"/>
              <w:jc w:val="both"/>
              <w:rPr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A Campanha de Vacinação contra a gripe se encerrou oficialmente no município no dia 17 e junho. Desde quando teve início na cidade, em 30 de abril, Sorocaba aplicou 184.584 doses.</w:t>
            </w:r>
          </w:p>
          <w:p>
            <w:pPr>
              <w:pStyle w:val="Normal"/>
              <w:spacing w:lineRule="auto" w:line="276"/>
              <w:ind w:firstLine="708"/>
              <w:jc w:val="both"/>
              <w:rPr>
                <w:sz w:val="22"/>
                <w:szCs w:val="22"/>
              </w:rPr>
            </w:pPr>
            <w:bookmarkStart w:id="1" w:name="_GoBack"/>
            <w:bookmarkEnd w:id="1"/>
            <w:r>
              <w:rPr>
                <w:rFonts w:ascii="Verdana" w:hAnsi="Verdana"/>
                <w:sz w:val="22"/>
                <w:szCs w:val="22"/>
              </w:rPr>
              <w:t>De acordo com a última prévia divulgada pela SES, no município a campanha imunizou 38.150 (107,08%) das crianças de seis meses a quatro anos e 11 meses. Dos adultos com mais de 60 anos foram imunizados 72.363 (109,80%). No grupo das puérperas, 1.198 (106,87%). Os trabalhadores da saúde, 17.492 (103,22%) e gestantes, 5.719 (83,86%).</w:t>
            </w:r>
          </w:p>
          <w:p>
            <w:pPr>
              <w:pStyle w:val="Normal"/>
              <w:spacing w:lineRule="auto" w:line="276"/>
              <w:ind w:firstLine="708"/>
              <w:jc w:val="both"/>
              <w:rPr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Para os grupos sem população estabelecida, os portadores de doenças crônicas ou com outras condições clínicas especiais receberam 34.453 doses; outros grupos sem comorbidade, 10.967; população privada de liberdade, 4.065 e funcionários do Sistema Prisional 671.</w:t>
            </w:r>
            <w:r>
              <w:rPr>
                <w:rFonts w:cs="Arial" w:ascii="Verdana" w:hAnsi="Verdana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</w:rPr>
              <w:t xml:space="preserve"> </w:t>
            </w:r>
          </w:p>
          <w:p>
            <w:pPr>
              <w:pStyle w:val="Normal"/>
              <w:pBdr>
                <w:bottom w:val="single" w:sz="6" w:space="1" w:color="000001"/>
              </w:pBdr>
              <w:spacing w:lineRule="auto" w:line="276"/>
              <w:ind w:left="0" w:right="0" w:firstLine="708"/>
              <w:jc w:val="both"/>
              <w:rPr>
                <w:rFonts w:ascii="Verdana" w:hAnsi="Verdana" w:cs="Verdana"/>
                <w:b w:val="false"/>
                <w:b w:val="false"/>
                <w:bCs w:val="false"/>
                <w:color w:val="000000"/>
                <w:sz w:val="22"/>
                <w:szCs w:val="22"/>
                <w:shd w:fill="FFFFFF" w:val="clear"/>
              </w:rPr>
            </w:pPr>
            <w:r>
              <w:rPr>
                <w:rFonts w:cs="Verdana" w:ascii="Verdana" w:hAnsi="Verdana"/>
                <w:b w:val="false"/>
                <w:bCs w:val="false"/>
                <w:color w:val="000000"/>
                <w:sz w:val="22"/>
                <w:szCs w:val="22"/>
                <w:shd w:fill="FFFFFF" w:val="clear"/>
              </w:rPr>
            </w:r>
          </w:p>
          <w:p>
            <w:pPr>
              <w:pStyle w:val="Normal"/>
              <w:rPr/>
            </w:pPr>
            <w:r>
              <w:rPr>
                <w:rStyle w:val="LinkdaInternet"/>
                <w:rFonts w:ascii="Verdana;sans-serif" w:hAnsi="Verdana;sans-serif"/>
                <w:b/>
                <w:color w:val="000000"/>
                <w:sz w:val="20"/>
                <w:szCs w:val="20"/>
                <w:u w:val="single"/>
              </w:rPr>
              <w:t xml:space="preserve">André Reis – </w:t>
            </w:r>
            <w:hyperlink r:id="rId3">
              <w:r>
                <w:rPr>
                  <w:rStyle w:val="LinkdaInternet"/>
                  <w:rFonts w:ascii="Verdana;sans-serif" w:hAnsi="Verdana;sans-serif"/>
                  <w:b/>
                  <w:color w:val="0000FF"/>
                  <w:sz w:val="20"/>
                  <w:szCs w:val="20"/>
                  <w:u w:val="single"/>
                </w:rPr>
                <w:t>areis@sorocaba.sp.gov.br</w:t>
              </w:r>
            </w:hyperlink>
            <w:r>
              <w:rPr>
                <w:rStyle w:val="LinkdaInternet"/>
                <w:rFonts w:ascii="Verdana" w:hAnsi="Verdana"/>
                <w:b/>
                <w:color w:val="000000"/>
                <w:sz w:val="20"/>
                <w:szCs w:val="20"/>
                <w:u w:val="single"/>
              </w:rPr>
              <w:t xml:space="preserve"> </w:t>
            </w:r>
          </w:p>
          <w:p>
            <w:pPr>
              <w:pStyle w:val="Corpodetexto"/>
              <w:spacing w:lineRule="auto" w:line="240"/>
              <w:ind w:left="0" w:right="0" w:hanging="0"/>
              <w:jc w:val="left"/>
              <w:rPr/>
            </w:pPr>
            <w:r>
              <w:rPr>
                <w:rStyle w:val="LinkdaInternet"/>
                <w:rFonts w:cs="Verdana" w:ascii="Verdana" w:hAnsi="Verdana"/>
                <w:b/>
                <w:bCs/>
                <w:i w:val="false"/>
                <w:iCs w:val="false"/>
                <w:color w:val="000000"/>
                <w:sz w:val="20"/>
                <w:szCs w:val="20"/>
                <w:highlight w:val="white"/>
                <w:u w:val="none"/>
              </w:rPr>
              <w:t xml:space="preserve">Telefone: </w:t>
            </w:r>
            <w:r>
              <w:rPr>
                <w:rStyle w:val="LinkdaInternet"/>
                <w:rFonts w:cs="Verdana" w:ascii="Verdana;sans-serif" w:hAnsi="Verdana;sans-serif"/>
                <w:b/>
                <w:bCs/>
                <w:i w:val="false"/>
                <w:iCs w:val="false"/>
                <w:color w:val="000000"/>
                <w:sz w:val="20"/>
                <w:szCs w:val="20"/>
                <w:highlight w:val="white"/>
                <w:u w:val="none"/>
              </w:rPr>
              <w:t>3238.2492</w:t>
            </w:r>
            <w:r>
              <w:rPr>
                <w:rStyle w:val="LinkdaInternet"/>
                <w:rFonts w:cs="Verdana" w:ascii="Verdana" w:hAnsi="Verdana"/>
                <w:b/>
                <w:bCs/>
                <w:i w:val="false"/>
                <w:iCs w:val="false"/>
                <w:color w:val="000000"/>
                <w:sz w:val="20"/>
                <w:szCs w:val="20"/>
                <w:highlight w:val="white"/>
                <w:u w:val="none"/>
              </w:rPr>
              <w:t xml:space="preserve"> </w:t>
            </w:r>
          </w:p>
          <w:p>
            <w:pPr>
              <w:pStyle w:val="Corpodetexto"/>
              <w:widowControl/>
              <w:spacing w:lineRule="auto" w:line="240" w:before="0" w:after="0"/>
              <w:jc w:val="left"/>
              <w:rPr>
                <w:rStyle w:val="LinkdaInternet"/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Normal"/>
              <w:spacing w:lineRule="auto" w:line="360" w:before="0" w:after="0"/>
              <w:jc w:val="left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4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tru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5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charset w:val="80"/>
    <w:family w:val="swiss"/>
    <w:pitch w:val="variable"/>
  </w:font>
  <w:font w:name="Verdana">
    <w:altName w:val="sans-serif"/>
    <w:charset w:val="00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Cs w:val="24"/>
        <w:lang w:val="pt-BR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 w:val="false"/>
      <w:suppressAutoHyphens w:val="true"/>
      <w:kinsoku w:val="true"/>
      <w:overflowPunct w:val="true"/>
      <w:autoSpaceDE w:val="tru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Heading 1"/>
    <w:basedOn w:val="Ttulo"/>
    <w:qFormat/>
    <w:pPr>
      <w:widowControl w:val="false"/>
      <w:overflowPunct w:val="tru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Heading 2"/>
    <w:basedOn w:val="Ttulo"/>
    <w:qFormat/>
    <w:pPr>
      <w:widowControl w:val="false"/>
      <w:overflowPunct w:val="tru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Heading 3"/>
    <w:basedOn w:val="Ttulo"/>
    <w:qFormat/>
    <w:pPr>
      <w:widowControl w:val="false"/>
      <w:overflowPunct w:val="tru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Heading 4"/>
    <w:basedOn w:val="Ttulo"/>
    <w:qFormat/>
    <w:pPr>
      <w:widowControl w:val="false"/>
      <w:overflowPunct w:val="tru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qFormat/>
    <w:rPr>
      <w:b/>
      <w:bCs/>
    </w:rPr>
  </w:style>
  <w:style w:type="character" w:styleId="Nfase">
    <w:name w:val="Ênfase"/>
    <w:qFormat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Body Text"/>
    <w:basedOn w:val="Normal"/>
    <w:pPr>
      <w:spacing w:before="0" w:after="120"/>
    </w:pPr>
    <w:rPr/>
  </w:style>
  <w:style w:type="paragraph" w:styleId="Lista">
    <w:name w:val="List"/>
    <w:basedOn w:val="Corpodetexto"/>
    <w:pPr/>
    <w:rPr>
      <w:rFonts w:cs="Tahom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itle"/>
    <w:basedOn w:val="Ttulo127"/>
    <w:qFormat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kinsoku w:val="true"/>
      <w:overflowPunct w:val="true"/>
      <w:autoSpaceDE w:val="tru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Footer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Ttulododocumento">
    <w:name w:val="Title"/>
    <w:basedOn w:val="Ttulo"/>
    <w:next w:val="Corpodetexto"/>
    <w:qFormat/>
    <w:pPr>
      <w:jc w:val="center"/>
    </w:pPr>
    <w:rPr>
      <w:b/>
      <w:bCs/>
      <w:sz w:val="56"/>
      <w:szCs w:val="56"/>
    </w:rPr>
  </w:style>
  <w:style w:type="numbering" w:styleId="WW8Num1">
    <w:name w:val="WW8Num1"/>
    <w:qFormat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saude.sorocaba.sp.gov.br/destaques/unidades-basicas-de-saude/" TargetMode="External"/><Relationship Id="rId3" Type="http://schemas.openxmlformats.org/officeDocument/2006/relationships/hyperlink" Target="mailto:areis@sorocaba.sp.gov.br" TargetMode="External"/><Relationship Id="rId4" Type="http://schemas.openxmlformats.org/officeDocument/2006/relationships/hyperlink" Target="http://agencia.sorocaba.sp.gov.br/audios/" TargetMode="External"/><Relationship Id="rId5" Type="http://schemas.openxmlformats.org/officeDocument/2006/relationships/footer" Target="footer1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Application>LibreOffice/5.1.4.2$Windows_x86 LibreOffice_project/f99d75f39f1c57ebdd7ffc5f42867c12031db97a</Application>
  <Pages>1</Pages>
  <Words>280</Words>
  <Characters>1605</Characters>
  <CharactersWithSpaces>1878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creator/>
  <dc:description/>
  <dc:language>pt-BR</dc:language>
  <cp:lastModifiedBy/>
  <cp:lastPrinted>2016-04-08T12:07:50Z</cp:lastPrinted>
  <dcterms:modified xsi:type="dcterms:W3CDTF">2016-07-21T11:48:29Z</dcterms:modified>
  <cp:revision>70</cp:revision>
  <dc:subject/>
  <dc:title/>
</cp:coreProperties>
</file>