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165_1991002046"/>
            <w:r>
              <w:rPr>
                <w:rFonts w:eastAsia="BatangChe" w:cs="Verdana" w:ascii="Verdana" w:hAnsi="Verdana"/>
                <w:b/>
                <w:sz w:val="28"/>
                <w:szCs w:val="28"/>
                <w:lang w:val="pt-BR" w:eastAsia="pt-BR"/>
              </w:rPr>
              <w:t xml:space="preserve">Chácara do Idoso tem </w:t>
            </w:r>
            <w:bookmarkEnd w:id="0"/>
            <w:r>
              <w:rPr>
                <w:rFonts w:eastAsia="BatangChe" w:cs="Garamond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  <w:lang w:val="pt-BR" w:eastAsia="pt-BR"/>
              </w:rPr>
              <w:t xml:space="preserve">vagas para aulas gratuitas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BatangChe" w:cs="Verdana"/>
                <w:sz w:val="22"/>
                <w:szCs w:val="22"/>
              </w:rPr>
            </w:pPr>
            <w:r>
              <w:rPr>
                <w:rFonts w:eastAsia="BatangChe" w:cs="Verdana" w:ascii="Verdana" w:hAnsi="Verdana"/>
                <w:sz w:val="22"/>
                <w:szCs w:val="22"/>
              </w:rPr>
              <w:t>A Chácara</w:t>
            </w:r>
            <w:bookmarkStart w:id="1" w:name="_GoBack"/>
            <w:bookmarkEnd w:id="1"/>
            <w:r>
              <w:rPr>
                <w:rFonts w:eastAsia="BatangChe" w:cs="Verdana" w:ascii="Verdana" w:hAnsi="Verdana"/>
                <w:sz w:val="22"/>
                <w:szCs w:val="22"/>
              </w:rPr>
              <w:t xml:space="preserve"> do Idoso, na Vila Progresso, está com in</w:t>
            </w:r>
            <w:r>
              <w:rPr>
                <w:rFonts w:eastAsia="BatangChe" w:cs="Verdana" w:ascii="Verdana" w:hAnsi="Verdana"/>
                <w:sz w:val="22"/>
                <w:szCs w:val="22"/>
              </w:rPr>
              <w:t>s</w:t>
            </w:r>
            <w:r>
              <w:rPr>
                <w:rFonts w:eastAsia="BatangChe" w:cs="Verdana" w:ascii="Verdana" w:hAnsi="Verdana"/>
                <w:sz w:val="22"/>
                <w:szCs w:val="22"/>
              </w:rPr>
              <w:t>crições abertas para diversas aulas gratuitas. São grupos de Ginástica, Caminhada, Tai Chi Chuan, Dança de Salão, Teatro, Dança Circular, Roda de Coversa e Coral.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BatangChe" w:cs="Verdana"/>
                <w:sz w:val="22"/>
                <w:szCs w:val="22"/>
              </w:rPr>
            </w:pPr>
            <w:r>
              <w:rPr>
                <w:rFonts w:eastAsia="BatangChe" w:cs="Verdana" w:ascii="Verdana" w:hAnsi="Verdana"/>
                <w:sz w:val="22"/>
                <w:szCs w:val="22"/>
              </w:rPr>
              <w:t xml:space="preserve">Para as aulas de Ginástica e Caminhada as inscrições acontecem somente no dia 5 de agosto, às 8h. Já para as outras atividades as inscrições podem ser feitas de 2ª a 6ª feira das 8h30 às 12h e das 13h às 16h30.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  <w:r>
              <w:rPr>
                <w:rFonts w:eastAsia="BatangChe" w:cs="Verdana" w:ascii="Verdana" w:hAnsi="Verdana"/>
                <w:sz w:val="22"/>
                <w:szCs w:val="22"/>
              </w:rPr>
              <w:t>Administrado pela Prefeitura de Sorocaba, por meio da Coordenadoria do Idoso da Secretaria do Desenvolvimento Social (Sedes), a Chácara do Idoso sedia gratuitamente atividades esportivas e de lazer. O local também abriga o Centro de Convivência do Idoso "Dr. José Mussi" e o Centro de Referência do Idoso (CRI).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BatangChe" w:cs="Verdana"/>
                <w:sz w:val="22"/>
                <w:szCs w:val="22"/>
              </w:rPr>
            </w:pPr>
            <w:r>
              <w:rPr>
                <w:rFonts w:eastAsia="BatangChe" w:cs="Verdana" w:ascii="Verdana" w:hAnsi="Verdana"/>
                <w:sz w:val="22"/>
                <w:szCs w:val="22"/>
              </w:rPr>
              <w:t>Além disso, há um espaço para atendimento psicológico e um local destinado ao trabalho de assistentes sociais e dos representantes do Conselho do Idoso.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BatangChe" w:cs="Verdana" w:ascii="Verdana" w:hAnsi="Verdana"/>
                <w:sz w:val="22"/>
                <w:szCs w:val="22"/>
              </w:rPr>
              <w:t>Para ser sócio da unidade, o interessado deve ter mais de 55 anos, ser residente em Sorocaba e apresentar, no ato da matrícula, um documento com foto, comprovante de endereço atualizado e duas fotos 3x4, além de atestado médico para atividades físicas.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eastAsia="BatangChe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>A Chácara do Idoso está localizada na Rua Manuel Afonso, 64, na Vila Progresso. Mais informações pelo telefone (15) 3302-3737.</w:t>
            </w:r>
            <w:r>
              <w:rPr>
                <w:rStyle w:val="LinkdaInternet"/>
                <w:rFonts w:cs="Garamond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Style w:val="LinkdaInternet"/>
                <w:rFonts w:ascii="Verdana" w:hAnsi="Verdana" w:cs="Garamond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val="pt-BR" w:eastAsia="pt-BR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Pedro Guerra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pguerra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 </w:t>
            </w:r>
            <w:r>
              <w:rPr>
                <w:rStyle w:val="LinkdaInternet"/>
                <w:rFonts w:cs="Garamond" w:ascii="Verdana;sans-serif" w:hAnsi="Verdana;sans-serif"/>
                <w:b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8"/>
                <w:highlight w:val="white"/>
                <w:u w:val="none"/>
                <w:lang w:val="pt-BR" w:eastAsia="pt-BR"/>
              </w:rPr>
              <w:t>3238 2</w:t>
            </w:r>
            <w:r>
              <w:rPr>
                <w:rStyle w:val="LinkdaInternet"/>
                <w:rFonts w:cs="Garamond" w:ascii="Verdana;sans-serif" w:hAnsi="Verdana;sans-serif"/>
                <w:b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8"/>
                <w:highlight w:val="white"/>
                <w:u w:val="none"/>
                <w:lang w:val="pt-BR" w:eastAsia="pt-BR"/>
              </w:rPr>
              <w:t>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LibreOffice/5.1.4.2$Windows_x86 LibreOffice_project/f99d75f39f1c57ebdd7ffc5f42867c12031db97a</Application>
  <Pages>1</Pages>
  <Words>252</Words>
  <Characters>1359</Characters>
  <CharactersWithSpaces>1605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2016-07-27T09:43:43Z</dcterms:modified>
  <cp:revision>71</cp:revision>
  <dc:subject/>
  <dc:title/>
</cp:coreProperties>
</file>