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fill="FFFFFF"/>
              <w:spacing w:beforeAutospacing="0" w:before="0" w:afterAutospacing="0" w:after="0"/>
              <w:jc w:val="center"/>
              <w:rPr>
                <w:sz w:val="24"/>
                <w:szCs w:val="24"/>
              </w:rPr>
            </w:pPr>
            <w:bookmarkStart w:id="0" w:name="__DdeLink__220_132555831"/>
            <w:r>
              <w:rPr>
                <w:rFonts w:ascii="Verdana" w:hAnsi="Verdana"/>
                <w:b/>
                <w:sz w:val="24"/>
                <w:szCs w:val="24"/>
              </w:rPr>
              <w:t>Sema marca presença em encontro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center"/>
              <w:rPr>
                <w:sz w:val="24"/>
                <w:szCs w:val="24"/>
              </w:rPr>
            </w:pPr>
            <w:bookmarkStart w:id="1" w:name="__DdeLink__220_132555831"/>
            <w:bookmarkEnd w:id="1"/>
            <w:r>
              <w:rPr>
                <w:rFonts w:ascii="Verdana" w:hAnsi="Verdana"/>
                <w:b/>
                <w:bCs/>
                <w:sz w:val="24"/>
                <w:szCs w:val="24"/>
                <w:lang w:eastAsia="pt-BR"/>
              </w:rPr>
              <w:t>sobre educação ambiental na região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fill="FFFFFF"/>
              <w:spacing w:beforeAutospacing="0" w:before="0" w:afterAutospacing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Nesta terça-feira dia 21, a partir das 14h, a Prefeitura de Sorocaba, por meio da Secretaria do Meio Ambiente (Sema), participa do 1º Encontro de Dinâmicas e Relato de Experiências em Educação Ambiental do CBH-SMT, em Itu. O evento é aberto ao público e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na Diretoria de Ensino, localizada na Praça Alameda Júnior, 10, na Vila Nova.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atividade será promovida pela Câmara Técnica de Eventos e Educação Ambiental (CTEEA) do Comitê da Bacia Hidrográfica do Rio Sorocaba e Médio Tiete (CBH-SMT) e, em Sorocaba, integra a programação especial em comemoração ao Dia Mundial do Meio Ambiente (5 de junho). 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do encontro é instrumentalizar as equipes educativas que atuam em toda a bacia hidrográfica, promovendo maior alinhamento e ampliando as possibilidades de ações educativas integradas na bacia.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Na ocasião, educadores ambientais de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Sorocaba, Itu, Votorantim, Salto e Cabreúva </w:t>
            </w:r>
            <w:r>
              <w:rPr>
                <w:rFonts w:ascii="Verdana" w:hAnsi="Verdana"/>
                <w:sz w:val="22"/>
                <w:szCs w:val="22"/>
              </w:rPr>
              <w:t>compartilharão experiências positivas e replicáveis, bem como possibilidades de atividades práticas em educação ambiental.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No encontro, a equipe de Educação Ambiental da Sema de Sorocaba apresentará a experiência exitosa do Centro de Educação Ambiental Rio Sorocaba (CEA Rio Sorocaba).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Administrado pela Prefeitura de Sorocaba, por meio da Sema e do Serviço Autônomo de Água e Esgoto (Saae), a unidade tem como objetivo principal promover ações, projetos e atividades educativas com foco na preservação e recuperação do rio Sorocaba, considerando os princípios norteadores da sustentabilidade.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</w:p>
          <w:p>
            <w:pPr>
              <w:pStyle w:val="Ecxwestern"/>
              <w:widowControl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 xml:space="preserve">O CEA Rio Sorocaba está localizado na Avenida Dom Aguirre, às margens do rio Sorocaba, em frente ao Poupatempo, e funciona de segunda a sexta-feira, das 8h30 às 16h30 e, aos sábados, das 9h às 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13h.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pacing w:lineRule="auto" w:line="276" w:beforeAutospacing="0" w:before="280" w:afterAutospacing="0" w:after="0"/>
              <w:jc w:val="both"/>
              <w:rPr/>
            </w:pPr>
            <w:r>
              <w:rPr>
                <w:rFonts w:cs="Calibri" w:ascii="Verdana" w:hAnsi="Verdana"/>
                <w:b/>
                <w:bCs/>
                <w:sz w:val="20"/>
                <w:szCs w:val="20"/>
              </w:rPr>
              <w:t>Mariana Campos –</w:t>
            </w:r>
            <w:r>
              <w:rPr>
                <w:rStyle w:val="Appleconvertedspace"/>
                <w:rFonts w:cs="Calibri" w:ascii="Verdana" w:hAnsi="Verdana"/>
                <w:b/>
                <w:bCs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Calibri"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  <w:r>
              <w:rPr>
                <w:rFonts w:cs="Calibri"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>
            <w:pPr>
              <w:pStyle w:val="Ecxmsonormal"/>
              <w:widowControl/>
              <w:shd w:val="clear" w:color="auto" w:fill="FFFFFF"/>
              <w:spacing w:lineRule="auto" w:line="276" w:beforeAutospacing="0" w:before="280" w:afterAutospacing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2016-06-20T10:52:05Z</dcterms:modified>
  <cp:revision>62</cp:revision>
</cp:coreProperties>
</file>