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07/06/16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left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   </w:t>
            </w:r>
            <w:bookmarkStart w:id="0" w:name="__DdeLink__30_2108826609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Secretaria da Saúde reforça orientações contra a leptospirose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Devido às fortes chuvas que acometeram Sorocaba nos últimos dias, especialmente de sábado (4) a segunda-feira (6), a Prefeitura de Sorocaba, por meio da Secretaria da Saúde (SES), reforçado o alerta quanto à prevenção às doenças infecciosas, como a leptospirose.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Em tempos de grandes precipitações de água, os rios e a própria rede de esgoto podem transbordar, alcançando tocas de animais e contaminando as águas. Ao invadir locais habitados pelo homem, esse volume possibilita o contágio por doenças que estavam no meio ambiente.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bactéria leptospira é uma delas, eliminada pela urina de ratos, ratazanas e camundongos e sobrevivem, principalmente, em lugares úmidos como lama, água e margens de córregos. De acordo com Rafael Gonçalves Reinoso, diretor da Área de Vigilância em Saúde da SES, a população deve evitar ao máximo o contato com a água e lama, como forma de prevenção contra a doença.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diretor destacou ainda que 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limpeza dos locais que tenham sido atingidos por enchentes deve ser feita com uso de luvas, botas e calças compridas, bem como alimentos e remédios que foram molhados, precisam ser descartados. Já as caixas de água que foram alcançadas devem ter seu conteúdo eliminado, além de serem totalmente desinfectadas antes de reutilizada.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Outra orientação da DVE é de que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os pais também precisam transmitir o alerta para crianças, proibindo que nadem nas águas.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9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;sans-serif" w:hAnsi="Verdana;sans-serif"/>
                <w:b/>
                <w:sz w:val="20"/>
              </w:rPr>
            </w:pPr>
            <w:hyperlink r:id="rId2">
              <w:r>
                <w:rPr>
                  <w:rStyle w:val="LinkdaInternet"/>
                  <w:rFonts w:ascii="Verdana;sans-serif" w:hAnsi="Verdana;sans-serif"/>
                  <w:b/>
                  <w:color w:val="000000"/>
                  <w:sz w:val="20"/>
                </w:rPr>
                <w:t xml:space="preserve">Roberto Menna – </w:t>
              </w:r>
            </w:hyperlink>
            <w:r>
              <w:rPr>
                <w:rStyle w:val="LinkdaInternet"/>
                <w:rFonts w:ascii="Verdana;sans-serif" w:hAnsi="Verdana;sans-serif"/>
                <w:b/>
                <w:color w:val="000000"/>
                <w:sz w:val="20"/>
                <w:u w:val="single"/>
              </w:rPr>
              <w:t>trmenna</w:t>
            </w:r>
            <w:hyperlink r:id="rId3">
              <w:r>
                <w:rPr>
                  <w:rStyle w:val="LinkdaInternet"/>
                  <w:rFonts w:ascii="Verdana;sans-serif" w:hAnsi="Verdana;sans-serif"/>
                  <w:b/>
                  <w:color w:val="000000"/>
                  <w:sz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;sans-serif" w:hAnsi="Verdana;sans-serif"/>
              </w:rPr>
            </w:pPr>
            <w:r>
              <w:rPr>
                <w:rFonts w:ascii="Verdana;sans-serif" w:hAnsi="Verdana;sans-serif"/>
                <w:b/>
                <w:sz w:val="20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2016-06-07T11:14:41Z</dcterms:modified>
  <cp:revision>61</cp:revision>
</cp:coreProperties>
</file>