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32"/>
                <w:szCs w:val="22"/>
              </w:rPr>
            </w:pPr>
            <w:bookmarkStart w:id="0" w:name="__DdeLink__22_531473563"/>
            <w:r>
              <w:rPr>
                <w:rFonts w:ascii="Verdana" w:hAnsi="Verdana"/>
                <w:b/>
                <w:sz w:val="24"/>
                <w:szCs w:val="24"/>
              </w:rPr>
              <w:t>Rapaz é detido pela GCM com 190 porções de drogas</w:t>
            </w:r>
            <w:bookmarkEnd w:id="0"/>
            <w:r>
              <w:rPr>
                <w:rFonts w:ascii="Verdana;sans-serif" w:hAnsi="Verdana;sans-serif"/>
                <w:b/>
                <w:sz w:val="32"/>
                <w:szCs w:val="22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rPr>
                <w:rFonts w:ascii="Verdana;sans-serif" w:hAnsi="Verdana;sans-serif"/>
                <w:color w:val="000000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Guarda Civil Municipal (GCM) deteve, na madrugada da última terça-feira (22), um jovem de 24 anos de idade, por tráfico de entorpecentes. Ele foi flagrado nas proximidades do Centro de Educação Infantil “Carmem Rodrigues Saker” (CEI-83), no Éden.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Uma guarnição da Patrulha Comunitária da GCM, durante o patrulhamento preventivo, avistou ao redor da Praça João de Abreu Bolina e próximo à escola, um indivíduo que, ao perceber a presença da viatura, demonstrou nervosismo e começou a correr.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Durante a tentativa de fuga, jogou uma sacola de plástico no chão. Nela havia 69 flaconetes de cocaína, 50 porções de maconha e 71 pedras de crack. No bolso do jovem tinha R$ 10,30, que também foram apreendidos.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suspeito foi encaminhado ao Plantão Policial Norte, onde foi autuado em flagrante por tráfico de entorpecentes e, depois, levado ao Centro de Detenção Provisória de Sorocaba.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Claudia Volpe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sz w:val="20"/>
                  <w:szCs w:val="20"/>
                </w:rPr>
                <w:t>cvolpe@sorocaba.sp.gov.br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lineRule="auto" w:line="36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3238_2490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2016-06-23T16:56:13Z</dcterms:modified>
  <cp:revision>59</cp:revision>
</cp:coreProperties>
</file>