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 w:cs="Calibri"/>
                <w:b/>
                <w:color w:val="000000"/>
                <w:sz w:val="27"/>
                <w:szCs w:val="22"/>
              </w:rPr>
            </w:pPr>
            <w:bookmarkStart w:id="0" w:name="__DdeLink__26_982691771"/>
            <w:bookmarkEnd w:id="0"/>
            <w:r>
              <w:rPr>
                <w:rFonts w:cs="Calibri" w:ascii="Verdana;sans-serif" w:hAnsi="Verdana;sans-serif"/>
                <w:b/>
                <w:color w:val="000000"/>
                <w:sz w:val="27"/>
                <w:szCs w:val="22"/>
              </w:rPr>
              <w:t>Prefeitura promove cursos de férias em parques ecológicos de Sorocaba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both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Estão chegando as tão esperadas férias de julho. E mesmo sem viajar, esse período de descanso pode ser repleto de diversão. E por que não aproveitar essa época também para aprender mais sobre o meio ambiente, e de forma lúdica? Para isso, a Prefeitura de Sorocaba oferecerá os já tradicionais projetos de férias em cinco espaços ecológicos: Parque da Água Vermelha “João Câncio Pereira”, Parque da Biquinha, Parque Natural “Chico Mendes”, Parque Zoológico Municipal “Quinzinho de Barros” e Jardim Botânico “Irmãos Villãs-Bôas”.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 iniciativas serão realizadas pela Secretaria do Meio Ambiente (Sema). A ideia é aproveitar a época de recesso escolar para ensinar crianças e adolescentes mais um pouco sobre a natureza, despertando nelas o protagonismo juvenil e o cuidado com o meio ambiente. Serão oferecidas 180 vagas. Além disso, serão realizadas outras atividades nesse período, como visitas noturnas no zoo e oficinas ambientais no “Chico Mendes”.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Os projetos de férias abordarão temas socioambientais diversificados, nos quais crianças e adolescentes terão a oportunidade de entrar em contato com a natureza e conhecer as ações para a conservação do meio ambiente do município.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Para isso, a equipe de Educação Ambiental da Sema elaborou uma programação especial, com estratégias lúdicas, como gincana, teatro, atividades noturnas, teatro, entre outras.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  <w:t>A programação completa para as atividades e os locais onde acontecerão podem ser acessadas no s</w:t>
            </w:r>
            <w:r>
              <w:rPr>
                <w:rFonts w:cs="Calibri" w:ascii="Verdana" w:hAnsi="Verdana"/>
                <w:sz w:val="22"/>
                <w:szCs w:val="22"/>
              </w:rPr>
              <w:t xml:space="preserve">ite </w:t>
            </w:r>
            <w:hyperlink r:id="rId2">
              <w:r>
                <w:rPr>
                  <w:rStyle w:val="LinkdaInternet"/>
                  <w:rFonts w:cs="Calibri" w:ascii="Verdana" w:hAnsi="Verdana"/>
                  <w:color w:val="0000FF"/>
                  <w:sz w:val="22"/>
                  <w:szCs w:val="22"/>
                  <w:u w:val="single"/>
                </w:rPr>
                <w:t>http://meioambiente.sorocaba.sp.gov.br</w:t>
              </w:r>
            </w:hyperlink>
            <w:r>
              <w:rPr>
                <w:rFonts w:cs="Calibri" w:ascii="Verdana" w:hAnsi="Verdana"/>
                <w:sz w:val="22"/>
                <w:szCs w:val="22"/>
              </w:rPr>
              <w:t xml:space="preserve">. 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65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7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;sans-serif" w:hAnsi="Verdana;sans-serif"/>
                <w:b/>
                <w:color w:val="000000"/>
                <w:sz w:val="20"/>
              </w:rPr>
            </w:pPr>
            <w:hyperlink r:id="rId3">
              <w:r>
                <w:rPr>
                  <w:rStyle w:val="LinkdaInternet"/>
                  <w:rFonts w:ascii="Verdana;sans-serif" w:hAnsi="Verdana;sans-serif"/>
                  <w:b/>
                  <w:color w:val="000000"/>
                  <w:sz w:val="20"/>
                </w:rPr>
                <w:t xml:space="preserve">Mariana Campos – </w:t>
              </w:r>
            </w:hyperlink>
            <w:hyperlink r:id="rId4">
              <w:r>
                <w:rPr>
                  <w:rStyle w:val="LinkdaInternet"/>
                  <w:rFonts w:ascii="Verdana;sans-serif" w:hAnsi="Verdana;sans-serif"/>
                  <w:b/>
                  <w:color w:val="0000FF"/>
                  <w:sz w:val="20"/>
                  <w:u w:val="single"/>
                </w:rPr>
                <w:t>macampos@sorocaba.sp.gov.br</w:t>
              </w:r>
            </w:hyperlink>
            <w:r>
              <w:rPr>
                <w:rStyle w:val="LinkdaInternet"/>
                <w:rFonts w:ascii="Verdana;sans-serif" w:hAnsi="Verdana;sans-serif"/>
                <w:b/>
                <w:color w:val="000000"/>
                <w:sz w:val="20"/>
              </w:rPr>
              <w:t xml:space="preserve"> 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;sans-serif" w:hAnsi="Verdana;sans-serif"/>
                <w:color w:val="00000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5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eioambiente.sorocaba.sp.gov.br/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mailto:macampos@sorocaba.sp.gov.br" TargetMode="External"/><Relationship Id="rId5" Type="http://schemas.openxmlformats.org/officeDocument/2006/relationships/hyperlink" Target="http://agencia.sorocaba.sp.gov.br/audios/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2016-06-23T16:32:00Z</dcterms:modified>
  <cp:revision>60</cp:revision>
</cp:coreProperties>
</file>