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06/06/16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“</w:t>
            </w:r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Pedr</w:t>
            </w:r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inh</w:t>
            </w:r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o Pintor” é obra escolhida para atividade na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Biblioteca Infantil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As crianças de 6 a 12 anos de idade que forem nesta terça-feira (dia 7) à Biblioteca Infantil Municipal “Renato Sêneca de Sá Fleury” poderão ouvir a história “Pedrinho Pintor”, de Ruth Rocha, e ainda aprender a fazer dobradura de coelho e de flores, com a arte-educadora Paula Cristina Minatogawa. A atividade é gratuita e ocorrerá pela manhã, das 9h às 10h30, e à tarde, das 14h às 15h30.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Realizada pela Prefeitura de Sorocaba, por meio da Secretaria da Cultura (Secult), a atividade semanal utiliza a dobradura para a criação de figuras e histórias, buscando incentivar o hábito da leitura e o desenvolvimento de habilidades e criatividade das crianças.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A obra </w:t>
            </w:r>
            <w:r>
              <w:rPr>
                <w:rFonts w:ascii="Verdana" w:hAnsi="Verdana"/>
                <w:sz w:val="22"/>
                <w:szCs w:val="22"/>
              </w:rPr>
              <w:t>da</w:t>
            </w:r>
            <w:r>
              <w:rPr>
                <w:rFonts w:ascii="Verdana" w:hAnsi="Verdana"/>
                <w:sz w:val="22"/>
                <w:szCs w:val="22"/>
              </w:rPr>
              <w:t xml:space="preserve"> renomada escritora infantil Ruth Rocha traz um dilema vivido por um sagaz e belo coelhinho azul, protagonista da história. Será que o valor da pessoa se mede pelo tipo de roupa que ela veste? Este era o problema de Pedrinho Pintor, que gostava de roupas com muita cor. Com belas e coloridas ilustrações, o livro tem o objetivo de ensinar as crianças sobre valores importantes, como amizade e respeito.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De acordo com a Secretaria da Cultura, são oferecidas 20 vagas para cada turma e as inscrições podem ser feitas minutos antes do início da atividade. Todo o material utilizado será fornecido pela própria Prefeitura de Sorocaba.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Biblioteca Infantil está localizada na Rua da Penha, 681, no Centro. Mais informações pelo telefone (15) 3231.5723.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592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4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6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0"/>
                  <w:szCs w:val="20"/>
                  <w:u w:val="single"/>
                </w:rPr>
                <w:t>macampos@sorocaba.sp.gov.br</w:t>
              </w:r>
            </w:hyperlink>
            <w:r>
              <w:rPr>
                <w:rStyle w:val="LinkdaInternet"/>
                <w:rFonts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Application>LibreOffice/5.0.0.5$Windows_x86 LibreOffice_project/1b1a90865e348b492231e1c451437d7a15bb262b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2016-06-06T11:59:36Z</dcterms:modified>
  <cp:revision>60</cp:revision>
</cp:coreProperties>
</file>