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20_132555831"/>
            <w:r>
              <w:rPr>
                <w:rFonts w:ascii="Verdana" w:hAnsi="Verdana"/>
                <w:b/>
                <w:sz w:val="28"/>
                <w:szCs w:val="28"/>
              </w:rPr>
              <w:t xml:space="preserve">GPH Sorocaba se reúne </w:t>
            </w:r>
            <w:bookmarkEnd w:id="0"/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  <w:t>na noite desta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Com o objetivo de proporcionar um espaço para que </w:t>
            </w:r>
            <w:r>
              <w:rPr>
                <w:rFonts w:ascii="Verdana" w:hAnsi="Verdana"/>
                <w:sz w:val="22"/>
                <w:szCs w:val="22"/>
              </w:rPr>
              <w:t xml:space="preserve">sejam acolhidos </w:t>
            </w:r>
            <w:r>
              <w:rPr>
                <w:rFonts w:ascii="Verdana" w:hAnsi="Verdana"/>
                <w:sz w:val="22"/>
                <w:szCs w:val="22"/>
              </w:rPr>
              <w:t xml:space="preserve">os jovens LGBT que vivem o drama familiar pela dificuldade </w:t>
            </w:r>
            <w:r>
              <w:rPr>
                <w:rFonts w:ascii="Verdana" w:hAnsi="Verdana"/>
                <w:sz w:val="22"/>
                <w:szCs w:val="22"/>
              </w:rPr>
              <w:t>da</w:t>
            </w:r>
            <w:r>
              <w:rPr>
                <w:rFonts w:ascii="Verdana" w:hAnsi="Verdana"/>
                <w:sz w:val="22"/>
                <w:szCs w:val="22"/>
              </w:rPr>
              <w:t xml:space="preserve"> aceitação da homossexualidade, a Prefeitura de Sorocaba, por meio da Coordenadoria da Juventude da Secretaria de Desenvolvimento Social (Sedes), realiza nesta terça-feira (dia 21), às 19h30, a reunião mensal e gratuita do Grupo de Apoio a Pais de Homossexuais e Transexuais e de Jovens LGBT de Sorocaba (GPH Sorocaba), no auditório da Sedes.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ocasião, os jovens LGBT e familiares terão a oportunidade de trocar experiências, conversar sobre os mitos e as verdades relativas à homossexualidade, falar sobre a relação que eles têm em casa, e compartilhar as angústias e os receios.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participar não é necessário se inscrever antecipadamente, basta comparecer no dia da reunião, pontualmente no horário agendado. É importante ressaltar que tudo o que é conversado </w:t>
            </w:r>
            <w:r>
              <w:rPr>
                <w:rFonts w:ascii="Verdana" w:hAnsi="Verdana"/>
                <w:sz w:val="22"/>
                <w:szCs w:val="22"/>
              </w:rPr>
              <w:t>nos encontros têm</w:t>
            </w:r>
            <w:r>
              <w:rPr>
                <w:rFonts w:ascii="Verdana" w:hAnsi="Verdana"/>
                <w:sz w:val="22"/>
                <w:szCs w:val="22"/>
              </w:rPr>
              <w:t xml:space="preserve"> caráter absolutamente confidencial.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A Secretaria de Desenvolvimento Social está localizada na Rua Santa Cruz, 116, no Centro, próximo ao Terminal São Paulo. Mais informações podem ser obtidas na Coordenadoria da Juventude, de segunda a sexta-feira, das 8h às 17h, pelo telefone (15) 3219.1920.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276" w:beforeAutospacing="0" w:before="280" w:afterAutospacing="0" w:after="0"/>
              <w:jc w:val="both"/>
              <w:rPr/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cs="Calibri"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Calibri"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cs="Calibri"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widowControl/>
              <w:shd w:val="clear" w:color="auto" w:fill="FFFFFF"/>
              <w:spacing w:lineRule="auto" w:line="276" w:beforeAutospacing="0" w:before="28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2016-06-20T15:03:08Z</dcterms:modified>
  <cp:revision>62</cp:revision>
</cp:coreProperties>
</file>