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77_1750475117"/>
            <w:r>
              <w:rPr>
                <w:rFonts w:ascii="Verdana" w:hAnsi="Verdana"/>
                <w:b/>
                <w:bCs/>
                <w:sz w:val="24"/>
                <w:szCs w:val="24"/>
              </w:rPr>
              <w:t>“</w:t>
            </w:r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>Ginástica no Parque” terá festa junina para frequentadores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otexto"/>
              <w:spacing w:lineRule="auto" w:line="240" w:before="57" w:after="0"/>
              <w:jc w:val="both"/>
              <w:rPr/>
            </w:pPr>
            <w:r>
              <w:rPr/>
              <w:tab/>
            </w:r>
            <w:r>
              <w:rPr>
                <w:rFonts w:ascii="Verdana" w:hAnsi="Verdana"/>
                <w:sz w:val="22"/>
                <w:szCs w:val="22"/>
              </w:rPr>
              <w:t>Para favorecer a sociabilidade dos participantes de aulas de ginástica do programa “Ginástica no Parque”, a Secretaria de Esporte e Lazer (Semes) promove, nesta quinta-feira (30), uma festa junina no Centro Esportivo “Padre Pieroni”, no Jardim Simus.</w:t>
            </w:r>
          </w:p>
          <w:p>
            <w:pPr>
              <w:pStyle w:val="Corpodotexto"/>
              <w:spacing w:lineRule="auto" w:line="240" w:before="57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otexto"/>
              <w:spacing w:lineRule="auto" w:line="240" w:before="57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Na ocasião, os frequentadores da ginástica dos três parques onde a atividade é realizada – Águas, Formosa e Ipiranga – serão transportados até a festa. Os alimentos, por sua vez, serão oferecidos pelos próprios alunos.</w:t>
            </w:r>
          </w:p>
          <w:p>
            <w:pPr>
              <w:pStyle w:val="Corpodotexto"/>
              <w:spacing w:lineRule="auto" w:line="240" w:before="57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otexto"/>
              <w:spacing w:lineRule="auto" w:line="240" w:before="57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Os ônibus sairão dos parques às 18h30, rumo ao próprio esportivo, e a abertura do evento está previsa para as 20h, com shows de calouros, quadrilha e desfile. Às 21h será aberta a praça de alimentação para a confraternização final, com o retorno para os parques agendado para as 21h45.</w:t>
            </w:r>
          </w:p>
          <w:p>
            <w:pPr>
              <w:pStyle w:val="Corpodotexto"/>
              <w:spacing w:lineRule="auto" w:line="240" w:before="57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otexto"/>
              <w:spacing w:lineRule="auto" w:line="240" w:before="57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De acordo com o técnico de esporte da Semes, Leonardo de Oliveira e Silva, as atividades do programa vão além do exercício físico e tem função agregadora, </w:t>
            </w:r>
            <w:r>
              <w:rPr>
                <w:rFonts w:ascii="Verdana" w:hAnsi="Verdana"/>
                <w:sz w:val="22"/>
                <w:szCs w:val="22"/>
              </w:rPr>
              <w:t xml:space="preserve">são eventos </w:t>
            </w:r>
            <w:r>
              <w:rPr>
                <w:rFonts w:ascii="Verdana" w:hAnsi="Verdana"/>
                <w:sz w:val="22"/>
                <w:szCs w:val="22"/>
              </w:rPr>
              <w:t xml:space="preserve">temáticos </w:t>
            </w:r>
            <w:r>
              <w:rPr>
                <w:rFonts w:ascii="Verdana" w:hAnsi="Verdana"/>
                <w:sz w:val="22"/>
                <w:szCs w:val="22"/>
              </w:rPr>
              <w:t xml:space="preserve">que </w:t>
            </w:r>
            <w:r>
              <w:rPr>
                <w:rFonts w:ascii="Verdana" w:hAnsi="Verdana"/>
                <w:sz w:val="22"/>
                <w:szCs w:val="22"/>
              </w:rPr>
              <w:t>proporcionam ainda mais a união dos grupos, chamando, inclusive, para aumento na adesão e colaborando ainda mais com a melhora na qualidade de vida da população atendida.</w:t>
            </w:r>
          </w:p>
          <w:p>
            <w:pPr>
              <w:pStyle w:val="Corpodotexto"/>
              <w:spacing w:lineRule="auto" w:line="240" w:before="57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57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>Com atividades físicas de intensidade baixa e moderada de forma gratuita, o programa “Ginástica no Parque” fornece, desde 2011, orientações de caminhada, ginástica localizada e aeróbica, voltadas para todas as faixas etárias e biotipos corporais.</w:t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b w:val="false"/>
                <w:b w:val="false"/>
                <w:bCs w:val="fals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57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O “Ginastica no Parque” acontece às segundas e quartas das </w:t>
            </w: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7h15 às 8h30, no Parque Ipiranga. Já às segundas, quartas e sextas-feiras tamém das 07h15 às 8h30, simultaneamente nos parques das Águas e da vila Formosa.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2016-06-28T12:09:04Z</dcterms:modified>
  <cp:revision>61</cp:revision>
</cp:coreProperties>
</file>