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5"/>
        <w:gridCol w:w="8909"/>
      </w:tblGrid>
      <w:tr>
        <w:trPr>
          <w:trHeight w:val="360" w:hRule="atLeast"/>
        </w:trPr>
        <w:tc>
          <w:tcPr>
            <w:tcW w:w="1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17/06/16</w:t>
            </w:r>
            <w:r/>
          </w:p>
          <w:p>
            <w:pPr>
              <w:pStyle w:val="Contedodatabela"/>
              <w:spacing w:lineRule="auto" w:line="240" w:before="0" w:after="200"/>
              <w:jc w:val="both"/>
              <w:rPr>
                <w:sz w:val="16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89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Futsal sorocabano termina 1ª fase do </w:t>
              <w:br/>
              <w:t>Paulista com 100% de aproveitamento</w:t>
            </w:r>
            <w:r/>
          </w:p>
        </w:tc>
      </w:tr>
      <w:tr>
        <w:trPr>
          <w:trHeight w:val="81" w:hRule="atLeast"/>
        </w:trPr>
        <w:tc>
          <w:tcPr>
            <w:tcW w:w="1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0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</w:tc>
        <w:tc>
          <w:tcPr>
            <w:tcW w:w="89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eastAsia="Arial Unicode MS" w:cs="Times New Roman"/>
                <w:color w:val="00000A"/>
                <w:sz w:val="24"/>
                <w:szCs w:val="24"/>
                <w:lang w:val="pt-BR" w:eastAsia="zh-CN" w:bidi="ar-SA"/>
              </w:rPr>
            </w:r>
            <w:r/>
          </w:p>
          <w:p>
            <w:pPr>
              <w:pStyle w:val="Normal"/>
              <w:spacing w:lineRule="auto" w:line="240" w:before="57" w:after="0"/>
              <w:jc w:val="both"/>
            </w:pPr>
            <w:r>
              <w:rPr>
                <w:rFonts w:ascii="Verdana" w:hAnsi="Verdana"/>
                <w:sz w:val="24"/>
              </w:rPr>
              <w:t xml:space="preserve">O Magnus Futsal, que representa a Prefeitura de Sorocaba em competições oficiais, jogou na noite desta quinta-feira, </w:t>
            </w:r>
            <w:r>
              <w:rPr>
                <w:rFonts w:ascii="Verdana" w:hAnsi="Verdana"/>
                <w:sz w:val="24"/>
              </w:rPr>
              <w:t xml:space="preserve">dia </w:t>
            </w:r>
            <w:r>
              <w:rPr>
                <w:rFonts w:ascii="Verdana" w:hAnsi="Verdana"/>
                <w:sz w:val="24"/>
              </w:rPr>
              <w:t>16, sua primeira partida do ano ao lado do torcedor sorocabano, no Ginásio do Éden. Com a casa cheia, o time do craque Falcão venceu o Indaiatuba por 3 a 1 e terminou a primeira fase da Liga Paulista com 100% de aproveitamento, ocupando a primeira colocação do Grupo B, com 21 pontos ganhos. A posição garante vaga automática para as quartas de final da competição.</w:t>
            </w:r>
            <w:r/>
          </w:p>
          <w:p>
            <w:pPr>
              <w:pStyle w:val="Corpodotexto"/>
              <w:spacing w:lineRule="auto" w:line="240" w:before="57" w:after="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Corpodotexto"/>
              <w:spacing w:lineRule="auto" w:line="240" w:before="57" w:after="0"/>
              <w:jc w:val="both"/>
            </w:pPr>
            <w:r>
              <w:rPr>
                <w:rFonts w:ascii="Verdana" w:hAnsi="Verdana"/>
                <w:sz w:val="24"/>
              </w:rPr>
              <w:t>Apoiado pela torcida, o time de Sorocaba precisou de menos de dois minutos para abrir o placar, com Daniel, aproveitando o rebote da defesa adversária. Com mais posse de bola, os donos da casa criavam chances importantes nos chutes de Simi e Mithyuê. Do outro lado, as tentativas do time visitante paravam nas defesas de Luan. No fim da etapa inicial, Flavinho de Indaiatuba aproveitou o passe na ala e chutou no canto para empatar.</w:t>
            </w:r>
            <w:r/>
          </w:p>
          <w:p>
            <w:pPr>
              <w:pStyle w:val="Corpodotexto"/>
              <w:spacing w:lineRule="auto" w:line="240" w:before="57" w:after="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Corpodotexto"/>
              <w:spacing w:lineRule="auto" w:line="240" w:before="57" w:after="0"/>
              <w:jc w:val="both"/>
            </w:pPr>
            <w:r>
              <w:rPr>
                <w:rFonts w:ascii="Verdana" w:hAnsi="Verdana"/>
                <w:sz w:val="24"/>
              </w:rPr>
              <w:t>Na segunda etapa, os indaiatubanos começaram com uma bola no travessão, após chute de longe do goleiro Melão. Com uma partida mais equilibrada, os times apertaram as marcações e passaram a cometer mais faltas. Antes da metade do segundo tempo, Daniel roubou a bola na ala e achou Keko sozinho, que só teve o trabalho de empurrar para a rede, fazendo 2 a 1.</w:t>
            </w:r>
            <w:r/>
          </w:p>
          <w:p>
            <w:pPr>
              <w:pStyle w:val="Corpodotexto"/>
              <w:spacing w:lineRule="auto" w:line="240" w:before="57" w:after="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Corpodotexto"/>
              <w:spacing w:lineRule="auto" w:line="240" w:before="57" w:after="0"/>
              <w:jc w:val="both"/>
            </w:pPr>
            <w:r>
              <w:rPr>
                <w:rFonts w:ascii="Verdana" w:hAnsi="Verdana"/>
                <w:sz w:val="24"/>
              </w:rPr>
              <w:t>Buscando o resultado, o time visitante se lançou ao ataque, passando a criar chances e ter mais posse de bola. Mesmo com a pressão adversário, o goleiro Luan seguia parando as tentativas de Indaiatuba. No fim da partida, o Magnus Futsal cometeu a sexta falta, mas o chute da marca de 10 metros do adversário passou ao lado do gol. Nos segundos finais, Falcão recuperou a bola na quadra defensiva e, aproveitando o goleiro linha, chutou com o gol aberto para dar números finais ao confronto.</w:t>
            </w:r>
            <w:r/>
          </w:p>
          <w:p>
            <w:pPr>
              <w:pStyle w:val="Corpodotexto"/>
              <w:shd w:val="clear" w:color="auto" w:themeColor="" w:themeTint="0" w:themeShade="0" w:fill="FFFFFF" w:themeFill="" w:themeFillTint="0" w:themeFillShade="0"/>
              <w:spacing w:lineRule="auto" w:line="240" w:beforeAutospacing="0" w:before="57" w:afterAutospacing="0" w:after="0"/>
              <w:ind w:hanging="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Corpodotexto"/>
              <w:shd w:val="clear" w:color="auto" w:themeColor="" w:themeTint="0" w:themeShade="0" w:fill="FFFFFF" w:themeFill="" w:themeFillTint="0" w:themeFillShade="0"/>
              <w:spacing w:lineRule="auto" w:line="240" w:beforeAutospacing="0" w:before="57" w:afterAutospacing="0" w:after="0"/>
              <w:ind w:hanging="0"/>
              <w:jc w:val="both"/>
            </w:pPr>
            <w:r>
              <w:rPr>
                <w:rFonts w:ascii="Verdana" w:hAnsi="Verdana"/>
                <w:color w:val="000000"/>
                <w:sz w:val="24"/>
              </w:rPr>
              <w:t>O Magnus Futsal agora foca as atenções no Mundial de Clubes. A equipe embarca para o Catar na próxima terça-feira (21), onde enfrenta o Benfica, na primeira rodada da competição, no dia 24.</w:t>
            </w:r>
            <w:r/>
          </w:p>
          <w:p>
            <w:pPr>
              <w:pStyle w:val="Normal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1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64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5pt,11.35pt" stroked="t" style="position:absolute">
                      <v:stroke color="black" weight="14760" joinstyle="round" endcap="flat"/>
                      <v:fill on="false" o:detectmouseclick="t"/>
                    </v:line>
                  </w:pict>
                </mc:Fallback>
              </mc:AlternateContent>
            </w:r>
            <w:r/>
          </w:p>
          <w:p>
            <w:pPr>
              <w:pStyle w:val="Corpodetexto"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Jornalista: Roberto Menna – 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trmenna@sorocaba.sp.gov.br</w:t>
              </w:r>
            </w:hyperlink>
            <w:r>
              <w:rPr>
                <w:rStyle w:val="LinkdaInternet"/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/>
          </w:p>
          <w:p>
            <w:pPr>
              <w:pStyle w:val="Corpodetexto"/>
              <w:shd w:val="clear" w:color="auto" w:themeColor="" w:themeTint="0" w:themeShade="0" w:fill="FFFFFF" w:themeFill="" w:themeFillTint="0" w:themeFillShade="0"/>
              <w:spacing w:beforeAutospacing="0" w:before="0" w:afterAutospacing="0" w:after="0"/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Telefone: 3238-2294</w:t>
            </w:r>
            <w:r/>
          </w:p>
          <w:p>
            <w:pPr>
              <w:pStyle w:val="Corpodetexto"/>
              <w:spacing w:before="0" w:after="0"/>
              <w:ind w:left="0" w:right="0" w:hanging="0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character" w:styleId="Strong">
    <w:name w:val="Strong"/>
    <w:basedOn w:val="DefaultParagraphFont"/>
    <w:rPr>
      <w:b/>
      <w:bCs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Lista">
    <w:name w:val="Lista"/>
    <w:basedOn w:val="Corpodotexto"/>
    <w:pPr>
      <w:widowControl w:val="false"/>
      <w:suppressAutoHyphens w:val="true"/>
      <w:bidi w:val="0"/>
      <w:spacing w:lineRule="auto" w:line="276"/>
      <w:jc w:val="left"/>
    </w:pPr>
    <w:rPr>
      <w:rFonts w:ascii="Liberation Serif" w:hAnsi="Liberation Serif" w:eastAsia="SimSun" w:cs="Tahoma"/>
      <w:color w:val="00000A"/>
      <w:sz w:val="20"/>
      <w:szCs w:val="24"/>
      <w:lang w:val="pt-BR" w:eastAsia="zh-CN" w:bidi="hi-IN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rmenn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Application>LibreOffice/4.3.0.4$Windows_x86 LibreOffice_project/62ad5818884a2fc2e5780dd45466868d41009ec0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2016-06-17T11:04:16Z</dcterms:modified>
  <cp:revision>64</cp:revision>
</cp:coreProperties>
</file>