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02/</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before="0" w:after="200"/>
              <w:jc w:val="center"/>
              <w:rPr>
                <w:rFonts w:ascii="Verdana" w:hAnsi="Verdana"/>
                <w:b/>
                <w:b/>
                <w:sz w:val="24"/>
                <w:szCs w:val="24"/>
              </w:rPr>
            </w:pPr>
            <w:bookmarkStart w:id="0" w:name="__DdeLink__91_1146506431"/>
            <w:r>
              <w:rPr>
                <w:rFonts w:cs="Verdana" w:ascii="Verdana" w:hAnsi="Verdana"/>
                <w:b/>
                <w:bCs/>
                <w:sz w:val="24"/>
                <w:szCs w:val="24"/>
              </w:rPr>
              <w:t xml:space="preserve">Feira de Artesanato estará </w:t>
            </w:r>
            <w:bookmarkEnd w:id="0"/>
            <w:r>
              <w:rPr>
                <w:rFonts w:cs="Verdana" w:ascii="Verdana" w:hAnsi="Verdana"/>
                <w:b/>
                <w:bCs/>
                <w:color w:val="000000"/>
                <w:sz w:val="24"/>
                <w:szCs w:val="24"/>
                <w:lang w:eastAsia="pt-BR"/>
              </w:rPr>
              <w:t>no Éden neste fim de semana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rFonts w:ascii="Verdana" w:hAnsi="Verdana" w:cs="Verdana"/>
              </w:rPr>
            </w:pPr>
            <w:r>
              <w:rPr/>
            </w:r>
          </w:p>
          <w:p>
            <w:pPr>
              <w:pStyle w:val="Normal"/>
              <w:spacing w:lineRule="auto" w:line="276"/>
              <w:jc w:val="both"/>
              <w:rPr/>
            </w:pPr>
            <w:r>
              <w:rPr>
                <w:rFonts w:cs="Verdana" w:ascii="Verdana" w:hAnsi="Verdana"/>
              </w:rPr>
              <w:tab/>
            </w:r>
            <w:r>
              <w:rPr>
                <w:rFonts w:cs="Verdana" w:ascii="Verdana" w:hAnsi="Verdana"/>
                <w:sz w:val="22"/>
                <w:szCs w:val="22"/>
              </w:rPr>
              <w:t>A Feira de Artesanato de Sorocaba, que percorre vários bairros da cidade, estará neste fim de semana, dias 4 e 5 de junho, na Praça José Bernardo de Andrade, no Éden. A iniciativa é promovida pela Prefeitura, por meio da Secretaria de Desenvolvimento Econômico e Trabalho (Sedet) e do Fundo Social de Solidariedade (FSS), e conta ainda com parceria das Associações Novos Rumos e Sorocabana de Artesanato (ASA).</w:t>
            </w:r>
          </w:p>
          <w:p>
            <w:pPr>
              <w:pStyle w:val="Normal"/>
              <w:spacing w:lineRule="auto" w:line="276"/>
              <w:jc w:val="both"/>
              <w:rPr>
                <w:rFonts w:ascii="Verdana" w:hAnsi="Verdana" w:cs="Verdana"/>
                <w:sz w:val="22"/>
                <w:szCs w:val="22"/>
              </w:rPr>
            </w:pPr>
            <w:r>
              <w:rPr>
                <w:rFonts w:cs="Verdana" w:ascii="Verdana" w:hAnsi="Verdana"/>
                <w:sz w:val="22"/>
                <w:szCs w:val="22"/>
              </w:rPr>
              <w:tab/>
              <w:t>A feira é oportunidade para que os moradores do bairro e comunidades vizinhas adquiriram produtos originais, feitos manualmente pelos artesãos locais. Ao todo são 60 barracas com os mais variados tipos de produtos artesanais, além de outras 23 de alimentos, doces, sucos e bebidas.</w:t>
            </w:r>
          </w:p>
          <w:p>
            <w:pPr>
              <w:pStyle w:val="Normal"/>
              <w:spacing w:lineRule="auto" w:line="276"/>
              <w:jc w:val="both"/>
              <w:rPr>
                <w:rFonts w:ascii="Verdana" w:hAnsi="Verdana" w:cs="Verdana"/>
                <w:sz w:val="22"/>
                <w:szCs w:val="22"/>
              </w:rPr>
            </w:pPr>
            <w:r>
              <w:rPr>
                <w:rFonts w:cs="Verdana" w:ascii="Verdana" w:hAnsi="Verdana"/>
                <w:sz w:val="22"/>
                <w:szCs w:val="22"/>
              </w:rPr>
              <w:tab/>
              <w:t>O evento permite que os visitantes conheçam as modalidades de artesanatos oferecidas e desfrutem de boas comidas e bebidas, além de doces caseiros e salgadinhos, comercializados no local. Para o artesão, a Feira de Artesanato se traduz em vitrine de negócio e geração de renda, pois pode expor e comercializar suas criações.</w:t>
            </w:r>
          </w:p>
          <w:p>
            <w:pPr>
              <w:pStyle w:val="Normal"/>
              <w:spacing w:lineRule="auto" w:line="276"/>
              <w:jc w:val="both"/>
              <w:rPr>
                <w:rFonts w:ascii="Verdana" w:hAnsi="Verdana" w:cs="Verdana"/>
                <w:sz w:val="22"/>
                <w:szCs w:val="22"/>
              </w:rPr>
            </w:pPr>
            <w:r>
              <w:rPr>
                <w:rFonts w:cs="Verdana" w:ascii="Verdana" w:hAnsi="Verdana"/>
                <w:sz w:val="22"/>
                <w:szCs w:val="22"/>
              </w:rPr>
              <w:tab/>
              <w:t>São produtos confeccionados manualmente, como bolsas, toalhas, roupas, produtos pets, patchwork, pedrarias, tricô, crochê, pintura em tecido, madeira, bijuterias e bordados.</w:t>
            </w:r>
          </w:p>
          <w:p>
            <w:pPr>
              <w:pStyle w:val="Normal"/>
              <w:spacing w:lineRule="auto" w:line="276" w:before="0" w:after="0"/>
              <w:ind w:firstLine="708"/>
              <w:jc w:val="both"/>
              <w:rPr>
                <w:rFonts w:ascii="Verdana" w:hAnsi="Verdana" w:cs="Verdana"/>
                <w:b w:val="false"/>
                <w:b w:val="false"/>
                <w:bCs w:val="false"/>
                <w:sz w:val="22"/>
                <w:szCs w:val="22"/>
              </w:rPr>
            </w:pPr>
            <w:r>
              <w:rPr>
                <w:rFonts w:cs="Verdana" w:ascii="Verdana" w:hAnsi="Verdana"/>
                <w:b w:val="false"/>
                <w:bCs w:val="false"/>
                <w:color w:val="000000"/>
                <w:sz w:val="22"/>
                <w:szCs w:val="22"/>
                <w:lang w:eastAsia="pt-BR"/>
              </w:rPr>
              <w:tab/>
              <w:t xml:space="preserve"> Entre os dias 6 (segunda-feira) e 17 de junho, a feira de Artesanato estará, simultaneamente, na Praça Frei Baraúna e no Largo do Rosário, na região central. Já entre os dias 20 de junho e 1º de julho, o evento ocorrerá na Praça da Maçonaria, no Mangal, sempre das 9h às 17h.</w:t>
            </w:r>
          </w:p>
          <w:p>
            <w:pPr>
              <w:pStyle w:val="Normal"/>
              <w:spacing w:lineRule="auto" w:line="276" w:before="0" w:after="0"/>
              <w:ind w:left="0" w:right="0" w:firstLine="567"/>
              <w:jc w:val="both"/>
              <w:rPr>
                <w:rFonts w:ascii="Verdana" w:hAnsi="Verdana"/>
                <w:sz w:val="22"/>
                <w:szCs w:val="22"/>
              </w:rPr>
            </w:pPr>
            <w:r>
              <w:rPr>
                <w:rFonts w:ascii="Verdana" w:hAnsi="Verdana"/>
                <w:sz w:val="22"/>
                <w:szCs w:val="22"/>
              </w:rPr>
            </w:r>
          </w:p>
          <w:p>
            <w:pPr>
              <w:pStyle w:val="Normal"/>
              <w:spacing w:lineRule="auto" w:line="276" w:before="0" w:after="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5290" cy="1270"/>
                      <wp:effectExtent l="0" t="0" r="0" b="0"/>
                      <wp:wrapNone/>
                      <wp:docPr id="1" name=""/>
                      <a:graphic xmlns:a="http://schemas.openxmlformats.org/drawingml/2006/main">
                        <a:graphicData uri="http://schemas.microsoft.com/office/word/2010/wordprocessingShape">
                          <wps:wsp>
                            <wps:cNvSpPr/>
                            <wps:spPr>
                              <a:xfrm>
                                <a:off x="0" y="0"/>
                                <a:ext cx="5494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6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left"/>
              <w:rPr>
                <w:rFonts w:ascii="Verdana" w:hAnsi="Verdana" w:cs="Arial"/>
                <w:b/>
                <w:b/>
                <w:bCs/>
                <w:color w:val="000000"/>
                <w:sz w:val="24"/>
                <w:szCs w:val="24"/>
              </w:rPr>
            </w:pPr>
            <w:r>
              <w:rPr>
                <w:rFonts w:cs="Arial" w:ascii="Verdana" w:hAnsi="Verdana"/>
                <w:b/>
                <w:bCs/>
                <w:color w:val="000000"/>
                <w:sz w:val="24"/>
                <w:szCs w:val="24"/>
              </w:rPr>
            </w:r>
          </w:p>
          <w:p>
            <w:pPr>
              <w:pStyle w:val="Normal"/>
              <w:spacing w:lineRule="auto" w:line="240" w:before="0" w:after="0"/>
              <w:jc w:val="left"/>
              <w:rPr>
                <w:rFonts w:ascii="Verdana" w:hAnsi="Verdana" w:cs="Arial"/>
                <w:b/>
                <w:b/>
                <w:bCs/>
                <w:color w:val="000000"/>
                <w:sz w:val="24"/>
                <w:szCs w:val="24"/>
              </w:rPr>
            </w:pPr>
            <w:r>
              <w:rPr>
                <w:rFonts w:cs="Verdana" w:ascii="Verdana" w:hAnsi="Verdana"/>
                <w:b/>
                <w:bCs/>
                <w:color w:val="000000"/>
                <w:sz w:val="20"/>
                <w:szCs w:val="20"/>
              </w:rPr>
              <w:t>C</w:t>
            </w:r>
            <w:r>
              <w:rPr>
                <w:rFonts w:cs="Verdana" w:ascii="Verdana" w:hAnsi="Verdana"/>
                <w:b/>
                <w:bCs/>
                <w:color w:val="000000"/>
                <w:sz w:val="20"/>
                <w:szCs w:val="20"/>
              </w:rPr>
              <w:t xml:space="preserve">laudio </w:t>
            </w:r>
            <w:r>
              <w:rPr>
                <w:rFonts w:cs="Verdana" w:ascii="Verdana" w:hAnsi="Verdana"/>
                <w:b/>
                <w:bCs/>
                <w:color w:val="000000"/>
                <w:sz w:val="20"/>
                <w:szCs w:val="20"/>
              </w:rPr>
              <w:t>R</w:t>
            </w:r>
            <w:r>
              <w:rPr>
                <w:rFonts w:cs="Verdana" w:ascii="Verdana" w:hAnsi="Verdana"/>
                <w:b/>
                <w:bCs/>
                <w:color w:val="000000"/>
                <w:sz w:val="20"/>
                <w:szCs w:val="20"/>
              </w:rPr>
              <w:t xml:space="preserve">ostellato – </w:t>
            </w:r>
            <w:hyperlink r:id="rId2">
              <w:r>
                <w:rPr>
                  <w:rStyle w:val="LinkdaInternet"/>
                  <w:rFonts w:cs="Verdana" w:ascii="Verdana" w:hAnsi="Verdana"/>
                  <w:b/>
                  <w:bCs/>
                  <w:sz w:val="20"/>
                  <w:szCs w:val="20"/>
                </w:rPr>
                <w:t>crostellato@sorocaba.sp.gov.br</w:t>
              </w:r>
            </w:hyperlink>
            <w:hyperlink r:id="rId3">
              <w:r>
                <w:rPr>
                  <w:rStyle w:val="LinkdaInternet"/>
                  <w:rFonts w:cs="Verdana" w:ascii="Verdana" w:hAnsi="Verdana"/>
                  <w:b/>
                  <w:bCs/>
                  <w:sz w:val="20"/>
                  <w:szCs w:val="20"/>
                </w:rPr>
                <w:br/>
              </w:r>
            </w:hyperlink>
            <w:r>
              <w:rPr>
                <w:rFonts w:cs="Verdana" w:ascii="Verdana" w:hAnsi="Verdana"/>
                <w:b/>
                <w:bCs/>
                <w:color w:val="000000"/>
                <w:sz w:val="20"/>
                <w:szCs w:val="20"/>
              </w:rPr>
              <w:t>Telefone: 3238-2490</w:t>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80"/>
    <w:family w:val="swiss"/>
    <w:pitch w:val="variable"/>
  </w:font>
  <w:font w:name="Verdana">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315</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2016-06-02T12:29:15Z</dcterms:modified>
  <cp:revision>59</cp:revision>
</cp:coreProperties>
</file>