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 w:val="false"/>
                <w:color w:val="000000"/>
                <w:sz w:val="24"/>
                <w:szCs w:val="24"/>
              </w:rPr>
              <w:t xml:space="preserve">Curso no Jardim Botânico ensina </w:t>
            </w:r>
            <w:bookmarkStart w:id="0" w:name="_GoBack1"/>
            <w:bookmarkEnd w:id="0"/>
            <w:r>
              <w:rPr>
                <w:rFonts w:ascii="Verdana" w:hAnsi="Verdana"/>
                <w:b/>
                <w:bCs w:val="false"/>
                <w:color w:val="000000"/>
                <w:sz w:val="24"/>
                <w:szCs w:val="24"/>
              </w:rPr>
              <w:t xml:space="preserve">cultivo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 w:val="false"/>
                <w:color w:val="000000"/>
                <w:sz w:val="24"/>
                <w:szCs w:val="24"/>
              </w:rPr>
              <w:t>de hortaliças em canteiros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Na próxima semana, entre 29 de junho e 1 de julho, das 8h às 17h, 20 funcionários e colaboradores da Prefeitura de Sorocaba vão participar gratuitamente do Curso de Viveirista Horticultura no Jardim Botânico “Irmãos Villas-Bôas”, no Jardim Dois Corações.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Prefeitura de Sorocaba, por meio da Secretaria do Meio Ambiente (Sema), em parceria com o Sindicato Rural de Sorocaba e o Serviço Nacional de Aprendizagem Rural (Senar), o curso integra a programação especial em comemoração ao Dia Mundial do Meio Ambiente (5 de junho).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atividade visa capacitar esses funcionários e colaboradores da Administração Municipal na cultura de hortaliças e na implantação e manutenção de um viveiro para o seu cultivo.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 acordo com a Secretaria do Meio Ambiente, a atividade servirá para criar</w:t>
            </w:r>
            <w:r>
              <w:rPr>
                <w:rFonts w:ascii="Verdana" w:hAnsi="Verdana"/>
                <w:sz w:val="22"/>
                <w:szCs w:val="22"/>
              </w:rPr>
              <w:t xml:space="preserve"> uma horta educativa nos espaços do Jardim Botânico e terá continuidade em um segundo módulo, a ser ofertado posteriormente.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Jardim Botânico “Irmãos Villas-Bôas” funciona de terça a domingo, das 9h às 17h, na Rua Miguel Montoro Lozano, 340, no Jardim Dois Corações. Mais informações pelo e-mail </w:t>
            </w:r>
            <w:hyperlink r:id="rId2">
              <w:r>
                <w:rPr>
                  <w:rStyle w:val="LinkdaInternet"/>
                  <w:rFonts w:ascii="Verdana" w:hAnsi="Verdana"/>
                  <w:color w:val="00000A"/>
                  <w:sz w:val="22"/>
                  <w:szCs w:val="22"/>
                  <w:u w:val="single"/>
                </w:rPr>
                <w:t>jardimeducador@gmail.com</w:t>
              </w:r>
            </w:hyperlink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ou pelo telefone (15) 3227.9996.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b/>
                <w:color w:val="000000"/>
                <w:sz w:val="20"/>
              </w:rPr>
            </w:pPr>
            <w:hyperlink r:id="rId3">
              <w:r>
                <w:rPr>
                  <w:rFonts w:ascii="Verdana;sans-serif" w:hAnsi="Verdana;sans-serif"/>
                  <w:b/>
                  <w:color w:val="000000"/>
                  <w:sz w:val="20"/>
                </w:rPr>
                <w:t xml:space="preserve">Mariana Campos – </w:t>
              </w:r>
            </w:hyperlink>
            <w:hyperlink r:id="rId4">
              <w:r>
                <w:rPr>
                  <w:rStyle w:val="LinkdaInternet"/>
                  <w:rFonts w:ascii="Verdana;sans-serif" w:hAnsi="Verdana;sans-serif"/>
                  <w:b/>
                  <w:color w:val="0000FF"/>
                  <w:sz w:val="20"/>
                  <w:u w:val="single"/>
                </w:rPr>
                <w:t>macampos@sorocaba.sp.gov.br</w:t>
              </w:r>
            </w:hyperlink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mailto:comunicacao@urbes.com.br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2016-06-24T11:16:35Z</dcterms:modified>
  <cp:revision>64</cp:revision>
</cp:coreProperties>
</file>