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33_59916993"/>
            <w:r>
              <w:rPr>
                <w:rStyle w:val="Nfase"/>
                <w:rFonts w:ascii="Verdana;sans-serif" w:hAnsi="Verdana;sans-serif"/>
                <w:b/>
                <w:i w:val="false"/>
                <w:caps w:val="false"/>
                <w:smallCaps w:val="false"/>
                <w:color w:val="000000"/>
                <w:sz w:val="27"/>
                <w:szCs w:val="22"/>
              </w:rPr>
              <w:t>V</w:t>
            </w:r>
            <w:bookmarkEnd w:id="0"/>
            <w:r>
              <w:rPr>
                <w:rStyle w:val="Nfase"/>
                <w:rFonts w:ascii="Verdana;sans-serif" w:hAnsi="Verdana;sans-serif"/>
                <w:b/>
                <w:i w:val="false"/>
                <w:caps w:val="false"/>
                <w:smallCaps w:val="false"/>
                <w:color w:val="000000"/>
                <w:sz w:val="27"/>
                <w:szCs w:val="22"/>
              </w:rPr>
              <w:t>iva Meninas” já começou no TJ Ana Paula Eleutério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 Prefeitura de Sorocaba deu início ao Projeto “Viva Meninas – Empoderamento e Cidadania“, no Território Jovem (TJ) Ana Paula Eleutério. Na segunda-feira, das 13h30 às 16h30, 13 garotas com idade entre 12 e 16 anos participaram de uma aula de guitarra, com a socióloga e educadora Flavia Biggs. As atividades lúdicas serão realizadas de segunda a sexta-feira, das 13h30 às 16h30, até o dia 3 de junho.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Realizado pelas Coordenadorias da Juventude e da Criança e do Adolescente, da Secretaria de Desenvolvimento Social (Sedes), o projeto visa empoderar garotas em situação de alta vulnerabilidade na cidade, promovendo autoestima, fortalecimento e autonomia.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 ideia é estimular o desenvolvimento de potencialidades de cada uma e a abertura de caminhos possíveis para a promoção da cidadania e o reconhecimento de seus direitos.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Cada menina participa de dez encontros, com oito vivências socioculturais educativas. Além da oficina Guitarra para Meninas, elas vão fazer aulas de Fanzines, Skate para Meninas, Imagem e Identidade, Técnica de Estêncil, Fotografia Criativa I, Fotografia II – Instantânea e Vídeo Experimental.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De acordo com a Secretaria de Desenvolvimento Social, o projeto terá um intervalo e não ocorrerá na próxima semana, devido ao feriado de Corpus Christi, retornando na semana seguinte no TJ Ana Paula Eleutério. O TJ está localizado na Avenida Itavuvu, 7.345, na Zona Norte de Sorocaba. Mais informações pelo telefone (15) 3226.5029.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2016-05-17T12:58:17Z</dcterms:modified>
  <cp:revision>54</cp:revision>
</cp:coreProperties>
</file>