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2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11/05/16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  <w:b/>
                <w:b/>
                <w:color w:val="000000"/>
                <w:sz w:val="27"/>
                <w:szCs w:val="22"/>
              </w:rPr>
            </w:pPr>
            <w:bookmarkStart w:id="0" w:name="__DdeLink__31_1634323325"/>
            <w:bookmarkEnd w:id="0"/>
            <w:r>
              <w:rPr>
                <w:rFonts w:ascii="Verdana" w:hAnsi="Verdana"/>
                <w:b/>
                <w:color w:val="000000"/>
                <w:sz w:val="27"/>
                <w:szCs w:val="22"/>
              </w:rPr>
              <w:t>Reunião do GPH Sorocaba acontece na terça-feira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/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/>
            </w:pPr>
            <w:r>
              <w:rPr/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Prefeitura de Sorocaba, por meio da Coordenadoria da Juventude da Secretaria de Desenvolvimento Social (Sedes), promove na próxima terça-feira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 xml:space="preserve">17, às 19h30, a reunião mensal e gratuita do Grupo de Apoio a Pais de Homossexuais e Transexuais e de Jovens LGBT de Sorocaba (GPH Sorocaba) no auditório da Sedes.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objetivo do encontro é proporcionar um espaço para que os jovens LGBT e familiares se sintam acolhidos, além de oferecer a oportunidade da troca de experiências e o compartilhamento de angústias vividas por cada um, principalmente aqueles que vivem o processo de aceitação da homossexualidade.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Vale ressaltar que tudo o que é conversado tem caráter absolutamente confidencial.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A Secretaria de Desenvolvimento Social está localizada na Rua Santa Cruz, 116, no Centro, próximo ao Terminal São Paulo, e o encontro acontece sempre às terceiras terças-feiras de cada mês.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;sans-serif" w:hAnsi="Verdana;sans-serif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;sans-serif" w:hAnsi="Verdana;sans-serif"/>
              </w:rPr>
            </w:pPr>
            <w:r>
              <w:rPr>
                <w:rFonts w:ascii="Verdana" w:hAnsi="Verdana"/>
                <w:sz w:val="22"/>
                <w:szCs w:val="22"/>
              </w:rPr>
              <w:t>Mais informações podem ser obtidas na Coordenadoria da Juventude, de segunda a sexta-feira, das 8h às 17h, pelo telefone (15) 3219.1920.</w:t>
            </w:r>
            <w:r>
              <w:rPr>
                <w:rFonts w:ascii="Verdana;sans-serif" w:hAnsi="Verdana;sans-serif"/>
              </w:rPr>
              <w:t xml:space="preserve">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color w:val="000000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144145</wp:posOffset>
                      </wp:positionV>
                      <wp:extent cx="549084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03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3pt,11.35pt" to="431.9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color w:val="000000"/>
                <w:sz w:val="20"/>
              </w:rPr>
            </w:pPr>
            <w:hyperlink r:id="rId2">
              <w:r>
                <w:rPr>
                  <w:rFonts w:ascii="Verdana;sans-serif" w:hAnsi="Verdana;sans-serif"/>
                  <w:b/>
                  <w:color w:val="000000"/>
                  <w:sz w:val="20"/>
                  <w:u w:val="single"/>
                </w:rPr>
                <w:t xml:space="preserve">Claudia Volpe - </w:t>
              </w:r>
            </w:hyperlink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00"/>
                  <w:sz w:val="20"/>
                  <w:u w:val="single"/>
                </w:rPr>
                <w:t>cvolpe@sorocaba.sp.gov.br</w:t>
              </w:r>
            </w:hyperlink>
            <w:r>
              <w:rPr>
                <w:rFonts w:ascii="Verdana;sans-serif" w:hAnsi="Verdana;sans-serif"/>
                <w:b/>
                <w:color w:val="000000"/>
                <w:sz w:val="20"/>
                <w:u w:val="single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(15) 3238.2490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color w:val="000000"/>
                <w:u w:val="single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mailto:cvolpe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2016-05-11T12:11:13Z</dcterms:modified>
  <cp:revision>52</cp:revision>
</cp:coreProperties>
</file>