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left"/>
              <w:rPr>
                <w:rFonts w:ascii="Verdana" w:hAnsi="Verdana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bookmarkStart w:id="0" w:name="__DdeLink__55_2139872872"/>
            <w:bookmarkEnd w:id="0"/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  <w:u w:val="none"/>
              </w:rPr>
              <w:t>Prefeito empossa membros do Comdema para biênio 2016-2017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O prefeito Antonio Carlos Pannunzio empossou na tarde desta quarta-feira, dia 4, os novos membros, titulares e suplentes, do Conselho Municipal de Desenvolvimento do Meio Ambiente de Sorocaba (Comdema), para o biênio 2016-2017. A solenidade aconteceu no gabinete do prefeito, no 6º andar do Palácio dos Tropeiros.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O Comdema é um órgão colegiado local, de composição paritária, com caráter consultivo, deliberativo e de assessoramento da Prefeitura de Sorocaba em questões relativas ao meio ambiente em toda área do município.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Para o secretário do Meio Ambiente, Clebson Ribeiro, atual presidente do Comdema, o órgão tem papel importante junto ao Executivo nas questões ambientais que afligem o município.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Ele falou da necessidade de conhecer realmente a cidade </w:t>
            </w:r>
            <w:r>
              <w:rPr>
                <w:rFonts w:ascii="Verdana" w:hAnsi="Verdana"/>
                <w:sz w:val="22"/>
                <w:szCs w:val="22"/>
              </w:rPr>
              <w:t xml:space="preserve">e </w:t>
            </w:r>
            <w:r>
              <w:rPr>
                <w:rFonts w:ascii="Verdana" w:hAnsi="Verdana"/>
                <w:sz w:val="22"/>
                <w:szCs w:val="22"/>
              </w:rPr>
              <w:t xml:space="preserve">ainda enfatizou a importância de todos os integrantes do conselho participarem das reuniões mensais do grupo.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O Comdema é formado por 24 membros titulares, sendo 12 representantes do Poder Público e 12 da Sociedade Civil. Entre os integrantes do Poder Público estão representantes da Secretaria do Meio Ambiente, Secretaria de Mobilidade, Desenvolvimento Urbano e Obras (Semob), Secretaria de Desenvolvimento Econômico e Trabalho (Sedet), Secretaria de Serviços Públicos (Serp), Secretaria de Negócios Jurídicos (SEJ), Serviço Autônomo de Água e Esgoto (Saae), Parque Tecnológico de Sorocaba (PTS) e Urbes – Trânsito e Transportes.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As reuniões são mensais ou por convocação extraordinária do plenário do conselho ou do presidente, em acordo com o vice-presidente. 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>Estavam presentes também no ato de posse, os secretários Oduvaldo Denadai, (Serviços Públicos) e Toni Silveira (Mobilidade, Desenvolvimento Urbano e Obras).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/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Mais informações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sobre o Condema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pelo telefone (15) 3238.2366.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before="0" w:after="0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144145</wp:posOffset>
                      </wp:positionV>
                      <wp:extent cx="549021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964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5pt,11.35pt" to="431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Fonts w:ascii="Verdana;sans-serif" w:hAnsi="Verdana;sans-serif"/>
                <w:b/>
                <w:strike w:val="false"/>
                <w:dstrike w:val="false"/>
                <w:color w:val="000000"/>
                <w:sz w:val="20"/>
                <w:szCs w:val="22"/>
                <w:u w:val="none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strike w:val="false"/>
                  <w:dstrike w:val="false"/>
                  <w:color w:val="000000"/>
                  <w:sz w:val="20"/>
                  <w:szCs w:val="22"/>
                  <w:u w:val="non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/>
                <w:color w:val="00008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color w:val="000080"/>
                <w:sz w:val="22"/>
                <w:szCs w:val="22"/>
                <w:u w:val="singl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/>
                <w:color w:val="000080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color w:val="000080"/>
                <w:sz w:val="22"/>
                <w:szCs w:val="22"/>
                <w:u w:val="single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2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 w:before="0" w:after="20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</w:tc>
        <w:tc>
          <w:tcPr>
            <w:tcW w:w="89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360" w:before="0" w:after="120"/>
              <w:rPr/>
            </w:pPr>
            <w:r>
              <w:rPr/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Application>LibreOffice/5.0.0.5$Windows_x86 LibreOffice_project/1b1a90865e348b492231e1c451437d7a15bb262b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2016-05-04T17:33:39Z</dcterms:modified>
  <cp:revision>53</cp:revision>
</cp:coreProperties>
</file>