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Verdana" w:hAnsi="Verdana"/>
                <w:b w:val="false"/>
                <w:b w:val="false"/>
                <w:bCs w:val="false"/>
                <w:sz w:val="24"/>
                <w:szCs w:val="24"/>
              </w:rPr>
            </w:pPr>
            <w:bookmarkStart w:id="0" w:name="__DdeLink__62_2031950281"/>
            <w:bookmarkEnd w:id="0"/>
            <w:r>
              <w:rPr>
                <w:rFonts w:eastAsia="BatangChe" w:cs="Verdana" w:ascii="Verdana" w:hAnsi="Verdana"/>
                <w:b/>
                <w:bCs/>
                <w:color w:val="000000"/>
                <w:sz w:val="24"/>
                <w:szCs w:val="24"/>
              </w:rPr>
              <w:t>MEI deve ficar atento com golpes na declaração de rendimentos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</w:rPr>
              <w:tab/>
              <w:t xml:space="preserve">Se você é um Micro Empreendedor Individual (MEI) e recebeu um e-mail propondo ajuda ou facilidades para fazer a </w:t>
            </w: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>Declaração Anual do Simples Nacional (DASN-Simei), fique atento. Isso pode ser um golpe. Obrigatoriamente, os MEIs devem fazer a declaração anual de rendimento (relativo a 2015), até o dia 31 de maio.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eastAsia="GillSans-Light" w:cs="Verdana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ab/>
              <w:t xml:space="preserve">O Espaço Empreendedor, criado pela Prefeitura de Sorocaba para auxiliar e facilitar a vida dos microempreendedores e trabalhadores individuais por conta própria, tem recebido denúncias de sorocabanos que receberam mensagens com tal proposta.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 w:eastAsia="GillSans-Light" w:cs="Verdana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Segundo Roberto reitas, diretor do Espaço Empreendedor, esse é </w:t>
            </w: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 mais um tipo de golpe que tentam aplicar nos MEIs, assim como os boletos de entidades associativas, que muitas vezes são fantasmas. O MEI tem que ficar atento e não efetuar pagamento algum, além daqueles previstos na LEI.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ab/>
              <w:t xml:space="preserve">Em todos </w:t>
            </w: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>os</w:t>
            </w: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 casos, a cobrança de contribuição sindical ou associativa do MEI trata-se de pagamentos indevidos ou facultativos.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Os únicos pagamentos que devem </w:t>
            </w: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ser feitos </w:t>
            </w:r>
            <w:r>
              <w:rPr>
                <w:rFonts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 são R</w:t>
            </w: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>$ 44 relativos à Previdência Social, acrescidos de mais R$ 1 de Imposto sobre Circulação de Mercadorias e Serviços (ICMS) ou R$ 5, correspondentes ao Imposto sobre Serviços (ISS).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eastAsia="GillSans-Light" w:cs="Verdana" w:ascii="Verdana" w:hAnsi="Verdana"/>
                <w:color w:val="000000"/>
                <w:sz w:val="22"/>
                <w:szCs w:val="22"/>
                <w:shd w:fill="FFFFFF" w:val="clear"/>
              </w:rPr>
              <w:t xml:space="preserve">O Espaço Empreendedor, mantido pela Prefeitura de Sorocaba, por meio da Secretaria de Desenvolvimento Econômico e Trabalho (Sedet), oferece atendimento gratuito para o Microempreendedor Individual (MEI), podendo esclarecer todo tipo de dúvida e efetuar ali a declaração anual.  </w:t>
            </w:r>
          </w:p>
          <w:p>
            <w:pPr>
              <w:pStyle w:val="Normal"/>
              <w:ind w:left="0" w:right="0" w:firstLine="567"/>
              <w:jc w:val="both"/>
              <w:rPr>
                <w:rFonts w:ascii="Verdana" w:hAnsi="Verdana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eastAsia="BatangChe"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  <w:t>O Espaço Empreendedor está localizado na Av. Afonso Vergueiro, 1.927, no Centro. O atendimento é de segunda a sexta-feira, das 8h às 17h. Mais informações pelo telefone (15) 3229-2372.</w:t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C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laudio 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>R</w:t>
            </w:r>
            <w:r>
              <w:rPr>
                <w:rFonts w:cs="Verdana" w:ascii="Verdana" w:hAnsi="Verdana"/>
                <w:b/>
                <w:bCs/>
                <w:sz w:val="20"/>
                <w:szCs w:val="20"/>
              </w:rPr>
              <w:t xml:space="preserve">ostellato – </w:t>
            </w:r>
            <w:hyperlink r:id="rId2">
              <w:r>
                <w:rPr>
                  <w:rStyle w:val="LinkdaInternet"/>
                  <w:rFonts w:cs="Verdana" w:ascii="Verdana" w:hAnsi="Verdana"/>
                  <w:sz w:val="22"/>
                  <w:szCs w:val="22"/>
                </w:rPr>
                <w:t>crostellato@sorocaba.sp.gov.br</w:t>
              </w:r>
            </w:hyperlink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  <w:t>Telefone: 3238-2490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aj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2016-05-18T14:06:50Z</dcterms:modified>
  <cp:revision>52</cp:revision>
</cp:coreProperties>
</file>