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30"/>
                <w:szCs w:val="24"/>
              </w:rPr>
            </w:pPr>
            <w:bookmarkStart w:id="0" w:name="__DdeLink__265_1533660984"/>
            <w:bookmarkEnd w:id="0"/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Evento apresenta linhas de crédito aos micro e pequenos empreendedores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Um evento exclusivo para apresentar aos micro e pequenos empresários de Sorocaba as inúmeras linhas de crédito oferecidas pelas instituições financeiras. Esse é o principal objetivo do “Balcão do Microcrédito”, que </w:t>
            </w:r>
            <w:r>
              <w:rPr>
                <w:rFonts w:ascii="Verdana" w:hAnsi="Verdana"/>
                <w:sz w:val="22"/>
                <w:szCs w:val="22"/>
              </w:rPr>
              <w:t xml:space="preserve">acontece </w:t>
            </w:r>
            <w:r>
              <w:rPr>
                <w:rFonts w:ascii="Verdana" w:hAnsi="Verdana"/>
                <w:sz w:val="22"/>
                <w:szCs w:val="22"/>
              </w:rPr>
              <w:t xml:space="preserve">na Biblioteca Municipal “Jorge Guilherme Senger”, no Alto da Boa Vista, na próxima quarta-feira </w:t>
            </w:r>
            <w:r>
              <w:rPr>
                <w:rFonts w:ascii="Verdana" w:hAnsi="Verdana"/>
                <w:sz w:val="22"/>
                <w:szCs w:val="22"/>
              </w:rPr>
              <w:t>dia 18 de maio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regional de Sorocaba do Serviço Brasileiro de Apoio às Micro e Pequenas Empresas (Sebrae-SP), com apoio da Prefeitura - por meio do Espaço Empreendedor -, o evento visa também orientar os empreendedores para o uso do crédito com responsabilidade, de forma consciente e planejada, principalmente em tempos de crise, conhecer as linhas de crédito destinadas exclusivamente para os pequenos empreendimentos e promover o acesso as entidades financeiras.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 início previsto para as 9h e encerramento às 12h, o evento terá apresentação das instituições financeiras e de suas linhas de créditos voltadas especificamente para esse público.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da unidade Sorocaba do Banco do Povo Paulista, participam do evento instituições parceiras como Banco do Brasil, Caixa Econômica Federal e Grupo Cartos. Logo após as apresentações, começa o atendimento individual e esclarecimento de dúvidas dos micro e pequenos empreendedores.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participação no “Balcão do Microcrédito” é gratuita, mas é necessária inscrição prévia, pelo telefone (15) 3229-0270.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24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3238.</w:t>
            </w:r>
            <w:r>
              <w:rPr>
                <w:rFonts w:ascii="Verdana;sans-serif" w:hAnsi="Verdana;sans-serif"/>
                <w:b/>
                <w:sz w:val="20"/>
              </w:rPr>
              <w:t xml:space="preserve">2490 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astanh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2016-05-13T11:16:24Z</dcterms:modified>
  <cp:revision>52</cp:revision>
</cp:coreProperties>
</file>