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036" w:type="dxa"/>
        <w:jc w:val="left"/>
        <w:tblInd w:w="-299"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418"/>
        <w:gridCol w:w="8617"/>
      </w:tblGrid>
      <w:tr>
        <w:trPr>
          <w:trHeight w:val="360" w:hRule="atLeast"/>
        </w:trPr>
        <w:tc>
          <w:tcPr>
            <w:tcW w:w="141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240"/>
              <w:jc w:val="both"/>
              <w:rPr/>
            </w:pPr>
            <w:r>
              <w:rPr>
                <w:rFonts w:cs="Verdana" w:ascii="Verdana" w:hAnsi="Verdana"/>
                <w:b/>
                <w:bCs/>
                <w:sz w:val="16"/>
                <w:szCs w:val="16"/>
              </w:rPr>
              <w:t>04/04/16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360" w:before="0" w:after="0"/>
              <w:jc w:val="center"/>
              <w:rPr/>
            </w:pPr>
            <w:r>
              <w:rPr>
                <w:rFonts w:ascii="Verdana" w:hAnsi="Verdana"/>
                <w:b/>
                <w:sz w:val="24"/>
                <w:szCs w:val="24"/>
              </w:rPr>
              <w:t xml:space="preserve">  </w:t>
            </w:r>
            <w:r>
              <w:rPr>
                <w:rStyle w:val="Nfase"/>
                <w:rFonts w:cs="Verdana" w:ascii="Verdana" w:hAnsi="Verdana"/>
                <w:b/>
                <w:bCs/>
                <w:i w:val="false"/>
                <w:caps w:val="false"/>
                <w:smallCaps w:val="false"/>
                <w:color w:val="000000"/>
                <w:spacing w:val="0"/>
                <w:sz w:val="28"/>
                <w:szCs w:val="28"/>
                <w:u w:val="none"/>
              </w:rPr>
              <w:t>Ultrapassando os limites do tatame</w:t>
            </w:r>
          </w:p>
        </w:tc>
      </w:tr>
      <w:tr>
        <w:trPr>
          <w:trHeight w:val="81" w:hRule="atLeast"/>
        </w:trPr>
        <w:tc>
          <w:tcPr>
            <w:tcW w:w="141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
          </w:p>
          <w:p>
            <w:pPr>
              <w:pStyle w:val="Ecxwestern"/>
              <w:shd w:val="clear" w:fill="FFFFFF"/>
              <w:spacing w:lineRule="auto" w:line="360" w:before="0" w:after="0"/>
              <w:ind w:left="0" w:right="0" w:hanging="0"/>
              <w:jc w:val="both"/>
              <w:rPr/>
            </w:pPr>
            <w:r>
              <w:rPr>
                <w:rFonts w:cs="Verdana" w:ascii="Verdana" w:hAnsi="Verdana"/>
                <w:b/>
                <w:bCs/>
                <w:color w:val="000000"/>
                <w:sz w:val="22"/>
                <w:szCs w:val="22"/>
              </w:rPr>
              <w:t>Jornalista</w:t>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Corpodetexto"/>
              <w:spacing w:lineRule="auto" w:line="240" w:before="0" w:after="0"/>
              <w:ind w:left="0" w:right="0" w:firstLine="567"/>
              <w:jc w:val="both"/>
              <w:rPr>
                <w:rFonts w:ascii="Verdana" w:hAnsi="Verdana" w:cs="Verdana"/>
                <w:color w:val="000000"/>
                <w:sz w:val="22"/>
                <w:szCs w:val="22"/>
              </w:rPr>
            </w:pPr>
            <w:r>
              <w:rPr>
                <w:rFonts w:cs="Verdana" w:ascii="Verdana" w:hAnsi="Verdana"/>
                <w:color w:val="000000"/>
                <w:sz w:val="22"/>
                <w:szCs w:val="22"/>
              </w:rPr>
              <w:t xml:space="preserve">Muito mais do que apenas uma luta. O kung fu, arte marcial milenar chinesa, pode proporcionar benefícios além do aspecto físico. É o que diz o professor Henrique Alison de Barros, 24, responsável por repassar seus conhecimentos aos alunos das oficinas da modalidade, oferecidas nos Territórios Jovens (TJs) dos bairros Ipiranga, Iporanga, João Romão, Ana Paula Eleutério (Habiteto) e Maria Eugênia, em Sorocaba. O projeto da Prefeitura é vinculado à Secretaria de Desenvolvimento Social (Sedes). </w:t>
            </w:r>
          </w:p>
          <w:p>
            <w:pPr>
              <w:pStyle w:val="Normal"/>
              <w:spacing w:lineRule="auto" w:line="240" w:before="0" w:after="0"/>
              <w:ind w:left="0" w:right="0" w:firstLine="567"/>
              <w:jc w:val="both"/>
              <w:rPr>
                <w:rFonts w:ascii="Verdana" w:hAnsi="Verdana"/>
                <w:sz w:val="22"/>
                <w:szCs w:val="22"/>
              </w:rPr>
            </w:pPr>
            <w:r>
              <w:rPr>
                <w:rFonts w:ascii="Verdana" w:hAnsi="Verdana"/>
                <w:sz w:val="22"/>
                <w:szCs w:val="22"/>
              </w:rPr>
            </w:r>
          </w:p>
          <w:p>
            <w:pPr>
              <w:pStyle w:val="Normal"/>
              <w:spacing w:lineRule="auto" w:line="240" w:before="0" w:after="0"/>
              <w:ind w:left="0" w:right="0" w:firstLine="567"/>
              <w:jc w:val="both"/>
              <w:rPr>
                <w:rFonts w:ascii="Verdana" w:hAnsi="Verdana"/>
                <w:sz w:val="22"/>
                <w:szCs w:val="22"/>
              </w:rPr>
            </w:pPr>
            <w:r>
              <w:rPr>
                <w:rFonts w:ascii="Verdana" w:hAnsi="Verdana"/>
                <w:sz w:val="22"/>
                <w:szCs w:val="22"/>
              </w:rPr>
              <w:tab/>
            </w:r>
            <w:r>
              <w:rPr>
                <w:rFonts w:cs="Verdana" w:ascii="Verdana" w:hAnsi="Verdana"/>
                <w:color w:val="000000"/>
                <w:sz w:val="22"/>
                <w:szCs w:val="22"/>
              </w:rPr>
              <w:t>No treino, os praticantes não usam nenhum tipo de proteção, o que é uma característica do esporte. Justamente por isso, Barros explica que, nas oficinas, procura orientar sobre o bom senso e respeito com o corpo do colega de tatame.</w:t>
            </w:r>
          </w:p>
          <w:p>
            <w:pPr>
              <w:pStyle w:val="Normal"/>
              <w:spacing w:lineRule="auto" w:line="240" w:before="0" w:after="0"/>
              <w:ind w:left="0" w:right="0" w:firstLine="567"/>
              <w:jc w:val="both"/>
              <w:rPr>
                <w:rFonts w:cs="Verdana"/>
                <w:color w:val="000000"/>
              </w:rPr>
            </w:pPr>
            <w:r>
              <w:rPr>
                <w:rFonts w:ascii="Verdana" w:hAnsi="Verdana"/>
                <w:sz w:val="22"/>
                <w:szCs w:val="22"/>
              </w:rPr>
            </w:r>
          </w:p>
          <w:p>
            <w:pPr>
              <w:pStyle w:val="Corpodetexto"/>
              <w:spacing w:lineRule="auto" w:line="240" w:before="0" w:after="0"/>
              <w:ind w:left="0" w:right="0" w:firstLine="567"/>
              <w:jc w:val="both"/>
              <w:rPr>
                <w:rFonts w:ascii="Verdana" w:hAnsi="Verdana"/>
                <w:sz w:val="22"/>
                <w:szCs w:val="22"/>
              </w:rPr>
            </w:pPr>
            <w:r>
              <w:rPr>
                <w:rFonts w:cs="Verdana" w:ascii="Verdana" w:hAnsi="Verdana"/>
                <w:color w:val="000000"/>
                <w:sz w:val="22"/>
                <w:szCs w:val="22"/>
              </w:rPr>
              <w:t xml:space="preserve">A tentativa de fazer com que o kung fu vá além dos benefícios físicos -melhora na respiração e coordenação motora, é constante nas oficinas do professor. Não só o esporte interessa. Nos treinos, ele costuma passar um pouco da cultura chinesa – </w:t>
            </w:r>
            <w:r>
              <w:rPr>
                <w:rFonts w:cs="Verdana" w:ascii="Verdana" w:hAnsi="Verdana"/>
                <w:color w:val="000000"/>
                <w:sz w:val="22"/>
                <w:szCs w:val="22"/>
              </w:rPr>
              <w:t xml:space="preserve">por meio de </w:t>
            </w:r>
            <w:r>
              <w:rPr>
                <w:rFonts w:cs="Verdana" w:ascii="Verdana" w:hAnsi="Verdana"/>
                <w:color w:val="000000"/>
                <w:sz w:val="22"/>
                <w:szCs w:val="22"/>
              </w:rPr>
              <w:t>músicas e filmes -, e também traz técnicas de meditação e concentração.</w:t>
            </w:r>
          </w:p>
          <w:p>
            <w:pPr>
              <w:pStyle w:val="Corpodetexto"/>
              <w:spacing w:lineRule="auto" w:line="240" w:before="0" w:after="0"/>
              <w:ind w:left="0" w:right="0" w:firstLine="567"/>
              <w:jc w:val="both"/>
              <w:rPr>
                <w:rFonts w:cs="Verdana"/>
                <w:color w:val="000000"/>
              </w:rPr>
            </w:pPr>
            <w:r>
              <w:rPr>
                <w:rFonts w:ascii="Verdana" w:hAnsi="Verdana"/>
                <w:sz w:val="22"/>
                <w:szCs w:val="22"/>
              </w:rPr>
            </w:r>
          </w:p>
          <w:p>
            <w:pPr>
              <w:pStyle w:val="Corpodetexto"/>
              <w:spacing w:lineRule="auto" w:line="240" w:before="0" w:after="0"/>
              <w:ind w:left="0" w:right="0" w:firstLine="567"/>
              <w:jc w:val="both"/>
              <w:rPr>
                <w:rFonts w:ascii="Verdana" w:hAnsi="Verdana"/>
                <w:sz w:val="22"/>
                <w:szCs w:val="22"/>
              </w:rPr>
            </w:pPr>
            <w:r>
              <w:rPr>
                <w:rFonts w:cs="Verdana" w:ascii="Verdana" w:hAnsi="Verdana"/>
                <w:color w:val="000000"/>
                <w:sz w:val="22"/>
                <w:szCs w:val="22"/>
              </w:rPr>
              <w:t>E quem tiver interesse em participar das oficinas, conhecendo mais sobre o esporte, pode procurar qualquer uma das unidades, assistir a um aula e conversar com o professor Henrique Barros. No mínimo, será um bate papo muito interessante.</w:t>
            </w:r>
          </w:p>
          <w:p>
            <w:pPr>
              <w:pStyle w:val="Corpodetexto"/>
              <w:spacing w:lineRule="auto" w:line="240" w:before="0" w:after="0"/>
              <w:ind w:left="0" w:right="0" w:firstLine="567"/>
              <w:jc w:val="both"/>
              <w:rPr>
                <w:rFonts w:cs="Verdana"/>
                <w:color w:val="000000"/>
              </w:rPr>
            </w:pPr>
            <w:r>
              <w:rPr>
                <w:rFonts w:ascii="Verdana" w:hAnsi="Verdana"/>
                <w:sz w:val="22"/>
                <w:szCs w:val="22"/>
              </w:rPr>
            </w:r>
          </w:p>
          <w:p>
            <w:pPr>
              <w:pStyle w:val="Corpodetexto"/>
              <w:spacing w:lineRule="auto" w:line="240" w:before="0" w:after="0"/>
              <w:ind w:left="0" w:right="0" w:firstLine="567"/>
              <w:jc w:val="both"/>
              <w:rPr>
                <w:rFonts w:ascii="Verdana" w:hAnsi="Verdana"/>
                <w:sz w:val="22"/>
                <w:szCs w:val="22"/>
              </w:rPr>
            </w:pPr>
            <w:r>
              <w:rPr>
                <w:rFonts w:cs="Verdana" w:ascii="Verdana" w:hAnsi="Verdana"/>
                <w:color w:val="000000"/>
                <w:sz w:val="22"/>
                <w:szCs w:val="22"/>
              </w:rPr>
              <w:t xml:space="preserve">As aulas são ministradas no Território Jovem </w:t>
            </w:r>
            <w:r>
              <w:rPr>
                <w:rFonts w:cs="Verdana" w:ascii="Verdana" w:hAnsi="Verdana"/>
                <w:color w:val="000000"/>
                <w:sz w:val="22"/>
                <w:szCs w:val="22"/>
              </w:rPr>
              <w:t xml:space="preserve">Ipiranga </w:t>
            </w:r>
            <w:r>
              <w:rPr>
                <w:rFonts w:cs="Verdana" w:ascii="Verdana" w:hAnsi="Verdana"/>
                <w:color w:val="000000"/>
                <w:sz w:val="22"/>
                <w:szCs w:val="22"/>
              </w:rPr>
              <w:t xml:space="preserve">as segundas feiras, </w:t>
            </w:r>
            <w:r>
              <w:rPr>
                <w:rFonts w:cs="Verdana" w:ascii="Verdana" w:hAnsi="Verdana"/>
                <w:color w:val="000000"/>
                <w:sz w:val="22"/>
                <w:szCs w:val="22"/>
              </w:rPr>
              <w:t xml:space="preserve">TJ Iporanga – quintas-feiras, TJ João Romão – terças-feiras </w:t>
            </w:r>
          </w:p>
          <w:p>
            <w:pPr>
              <w:pStyle w:val="Corpodetexto"/>
              <w:spacing w:lineRule="auto" w:line="360"/>
              <w:jc w:val="both"/>
              <w:rPr>
                <w:rFonts w:ascii="Verdana" w:hAnsi="Verdana" w:cs="Verdana"/>
                <w:color w:val="000000"/>
                <w:sz w:val="22"/>
                <w:szCs w:val="22"/>
              </w:rPr>
            </w:pPr>
            <w:r>
              <w:rPr>
                <w:rFonts w:cs="Verdana" w:ascii="Verdana" w:hAnsi="Verdana"/>
                <w:color w:val="000000"/>
                <w:sz w:val="22"/>
                <w:szCs w:val="22"/>
              </w:rPr>
              <w:t xml:space="preserve">TJ Ana Paula Eleutério (Habiteto) – quartas-feiras. </w:t>
            </w:r>
            <w:r>
              <w:rPr>
                <w:rFonts w:cs="Verdana" w:ascii="Verdana" w:hAnsi="Verdana"/>
                <w:color w:val="000000"/>
                <w:sz w:val="22"/>
                <w:szCs w:val="22"/>
              </w:rPr>
              <w:t>TJ Maria Eugênia – quartas-feiras (15h às 17h) / quintas-feiras.</w:t>
            </w:r>
          </w:p>
          <w:p>
            <w:pPr>
              <w:pStyle w:val="Corpodetexto"/>
              <w:spacing w:lineRule="auto" w:line="360"/>
              <w:jc w:val="both"/>
              <w:rPr>
                <w:rFonts w:ascii="Verdana" w:hAnsi="Verdana" w:cs="Verdana"/>
                <w:b/>
                <w:b/>
                <w:bCs/>
                <w:sz w:val="22"/>
                <w:szCs w:val="22"/>
              </w:rPr>
            </w:pPr>
            <w:r>
              <w:rPr>
                <w:rFonts w:cs="Verdana" w:ascii="Verdana" w:hAnsi="Verdana"/>
                <w:b/>
                <w:bCs/>
                <w:sz w:val="22"/>
                <w:szCs w:val="22"/>
              </w:rPr>
              <mc:AlternateContent>
                <mc:Choice Requires="wps">
                  <w:drawing>
                    <wp:anchor behindDoc="0" distT="0" distB="0" distL="0" distR="0" simplePos="0" locked="0" layoutInCell="1" allowOverlap="1" relativeHeight="2">
                      <wp:simplePos x="0" y="0"/>
                      <wp:positionH relativeFrom="column">
                        <wp:posOffset>-11430</wp:posOffset>
                      </wp:positionH>
                      <wp:positionV relativeFrom="paragraph">
                        <wp:posOffset>144145</wp:posOffset>
                      </wp:positionV>
                      <wp:extent cx="5483225" cy="1270"/>
                      <wp:effectExtent l="0" t="0" r="0" b="0"/>
                      <wp:wrapNone/>
                      <wp:docPr id="1" name=""/>
                      <a:graphic xmlns:a="http://schemas.openxmlformats.org/drawingml/2006/main">
                        <a:graphicData uri="http://schemas.microsoft.com/office/word/2010/wordprocessingShape">
                          <wps:wsp>
                            <wps:cNvSpPr/>
                            <wps:spPr>
                              <a:xfrm>
                                <a:off x="0" y="0"/>
                                <a:ext cx="5482440" cy="0"/>
                              </a:xfrm>
                              <a:prstGeom prst="line">
                                <a:avLst/>
                              </a:prstGeom>
                              <a:ln w="14760">
                                <a:solidFill>
                                  <a:srgbClr val="000000"/>
                                </a:solidFill>
                                <a:round/>
                              </a:ln>
                            </wps:spPr>
                            <wps:style>
                              <a:lnRef idx="0"/>
                              <a:fillRef idx="0"/>
                              <a:effectRef idx="0"/>
                              <a:fontRef idx="minor"/>
                            </wps:style>
                            <wps:bodyPr/>
                          </wps:wsp>
                        </a:graphicData>
                      </a:graphic>
                    </wp:anchor>
                  </w:drawing>
                </mc:Choice>
                <mc:Fallback>
                  <w:pict>
                    <v:line id="shape_0" from="-0.9pt,11.35pt" to="430.75pt,11.35pt" stroked="t" style="position:absolute">
                      <v:stroke color="black" weight="14760" joinstyle="round" endcap="flat"/>
                      <v:fill o:detectmouseclick="t" on="false"/>
                    </v:line>
                  </w:pict>
                </mc:Fallback>
              </mc:AlternateContent>
            </w:r>
          </w:p>
          <w:p>
            <w:pPr>
              <w:pStyle w:val="Corpodetexto"/>
              <w:spacing w:lineRule="auto" w:line="240"/>
              <w:rPr/>
            </w:pPr>
            <w:r>
              <w:rPr>
                <w:rFonts w:cs="Verdana" w:ascii="Verdana" w:hAnsi="Verdana"/>
                <w:b/>
                <w:color w:val="000000"/>
                <w:sz w:val="20"/>
              </w:rPr>
              <w:t xml:space="preserve">Estagiário: Esdras Felipe Pereira – </w:t>
            </w:r>
            <w:r>
              <w:rPr>
                <w:rStyle w:val="LinkdaInternet"/>
                <w:rFonts w:cs="Verdana" w:ascii="Verdana" w:hAnsi="Verdana"/>
                <w:b/>
                <w:sz w:val="20"/>
              </w:rPr>
              <w:t>efcampos@sorocaba.sp.gov.br</w:t>
            </w:r>
          </w:p>
          <w:p>
            <w:pPr>
              <w:pStyle w:val="Corpodetexto"/>
              <w:spacing w:lineRule="auto" w:line="240"/>
              <w:jc w:val="both"/>
              <w:rPr/>
            </w:pPr>
            <w:r>
              <w:rPr>
                <w:rFonts w:cs="Verdana" w:ascii="Verdana" w:hAnsi="Verdana"/>
                <w:b/>
                <w:bCs/>
                <w:color w:val="000000"/>
                <w:sz w:val="20"/>
                <w:szCs w:val="20"/>
              </w:rPr>
              <w:t xml:space="preserve">Supervisão: Tânia Franco – </w:t>
            </w:r>
            <w:hyperlink r:id="rId2">
              <w:r>
                <w:rPr>
                  <w:rStyle w:val="LinkdaInternet"/>
                  <w:rFonts w:cs="Verdana" w:ascii="Verdana" w:hAnsi="Verdana"/>
                  <w:b/>
                  <w:bCs/>
                  <w:sz w:val="20"/>
                  <w:szCs w:val="20"/>
                  <w:lang w:val="pt-BR" w:bidi="hi-IN"/>
                </w:rPr>
                <w:t>ttferreira@sorocaba.sp.gov.br</w:t>
              </w:r>
            </w:hyperlink>
          </w:p>
          <w:p>
            <w:pPr>
              <w:pStyle w:val="Corpodetexto"/>
              <w:spacing w:lineRule="auto" w:line="240" w:before="0" w:after="0"/>
              <w:jc w:val="both"/>
              <w:rPr>
                <w:rFonts w:ascii="Verdana" w:hAnsi="Verdana" w:cs="Verdana"/>
                <w:b/>
                <w:b/>
                <w:bCs/>
                <w:color w:val="000000"/>
                <w:sz w:val="20"/>
                <w:szCs w:val="20"/>
              </w:rPr>
            </w:pPr>
            <w:r>
              <w:rPr>
                <w:rStyle w:val="LinkdaInternet"/>
                <w:rFonts w:cs="Verdana" w:ascii="Verdana" w:hAnsi="Verdana"/>
                <w:b/>
                <w:bCs/>
                <w:color w:val="000000"/>
                <w:sz w:val="20"/>
                <w:szCs w:val="20"/>
              </w:rPr>
              <w:t>Contato: 3238.2472 / 991.073.321</w:t>
            </w:r>
          </w:p>
          <w:p>
            <w:pPr>
              <w:pStyle w:val="Corpodetexto"/>
              <w:widowControl/>
              <w:spacing w:lineRule="auto" w:line="240" w:before="0" w:after="0"/>
              <w:jc w:val="both"/>
              <w:rPr>
                <w:rFonts w:ascii="Verdana" w:hAnsi="Verdana" w:cs="Verdana"/>
                <w:b/>
                <w:b/>
                <w:bCs/>
                <w:color w:val="000000"/>
                <w:sz w:val="22"/>
                <w:szCs w:val="22"/>
              </w:rPr>
            </w:pPr>
            <w:r>
              <w:rPr>
                <w:rFonts w:cs="Verdana" w:ascii="Verdana" w:hAnsi="Verdana"/>
                <w:b/>
                <w:bCs/>
                <w:color w:val="000000"/>
                <w:sz w:val="22"/>
                <w:szCs w:val="22"/>
              </w:rPr>
            </w:r>
          </w:p>
          <w:p>
            <w:pPr>
              <w:pStyle w:val="Corpodetexto"/>
              <w:widowControl/>
              <w:spacing w:lineRule="auto" w:line="240" w:before="0" w:after="0"/>
              <w:jc w:val="both"/>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rPr/>
            </w:pPr>
            <w:r>
              <w:rPr>
                <w:rFonts w:cs="Arial"/>
                <w:b/>
                <w:bCs/>
                <w:color w:val="000000"/>
                <w:sz w:val="16"/>
                <w:szCs w:val="16"/>
              </w:rPr>
              <w:t xml:space="preserve">Material distribuído de forma gratuita pela Agência Sorocaba de Notícias da Assessoria de Comunicação da Prefeitura de Sorocaba. Acesse  </w:t>
            </w:r>
            <w:hyperlink r:id="rId3">
              <w:r>
                <w:rPr>
                  <w:rStyle w:val="LinkdaInternet"/>
                  <w:rFonts w:cs="Arial"/>
                  <w:b/>
                  <w:bCs/>
                  <w:color w:val="000000"/>
                  <w:sz w:val="16"/>
                  <w:szCs w:val="16"/>
                </w:rPr>
                <w:t>http://agencia.sorocaba.sp.gov.br/audios/</w:t>
              </w:r>
            </w:hyperlink>
          </w:p>
        </w:tc>
      </w:tr>
    </w:tbl>
    <w:p>
      <w:pPr>
        <w:pStyle w:val="Normal"/>
        <w:widowControl w:val="false"/>
        <w:suppressAutoHyphens w:val="true"/>
        <w:overflowPunct w:val="false"/>
        <w:bidi w:val="0"/>
        <w:spacing w:lineRule="auto" w:line="276" w:before="0" w:after="200"/>
        <w:jc w:val="left"/>
        <w:rPr/>
      </w:pPr>
      <w:r>
        <w:rPr/>
      </w:r>
    </w:p>
    <w:sectPr>
      <w:footerReference w:type="default" r:id="rId4"/>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Verdana">
    <w:charset w:val="00"/>
    <w:family w:val="swiss"/>
    <w:pitch w:val="variable"/>
  </w:font>
  <w:font w:name="Verdan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spacing w:lineRule="auto" w:line="276"/>
      </w:pPr>
    </w:pPrDefault>
  </w:docDefaults>
  <w:style w:type="paragraph" w:styleId="Normal">
    <w:name w:val="Normal"/>
    <w:qFormat/>
    <w:pPr>
      <w:widowControl w:val="false"/>
      <w:suppressAutoHyphens w:val="true"/>
      <w:overflowPunct w:val="fals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pPr>
      <w:widowControl w:val="false"/>
      <w:overflowPunct w:val="fals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pPr>
      <w:widowControl w:val="false"/>
      <w:overflowPunct w:val="fals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pPr>
      <w:widowControl w:val="false"/>
      <w:overflowPunct w:val="fals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pPr>
      <w:widowControl w:val="false"/>
      <w:overflowPunct w:val="fals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rPr>
      <w:b/>
      <w:bCs/>
    </w:rPr>
  </w:style>
  <w:style w:type="character" w:styleId="Nfase">
    <w:name w:val="Ênfase"/>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fals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Rodapé"/>
    <w:basedOn w:val="Normal"/>
    <w:pPr/>
    <w:rPr/>
  </w:style>
  <w:style w:type="numbering" w:styleId="WW8Num1">
    <w:name w:val="WW8Num1"/>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ttferreira@sorocaba.sp.gov.br" TargetMode="External"/><Relationship Id="rId3" Type="http://schemas.openxmlformats.org/officeDocument/2006/relationships/hyperlink" Target="http://agencia.sorocaba.sp.gov.br/audios/" TargetMode="Externa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220</TotalTime>
  <Application>LibreOffice/5.0.4.2$Windows_x86 LibreOffice_project/2b9802c1994aa0b7dc6079e128979269cf95bc78</Application>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2016-04-04T12:10:09Z</cp:lastPrinted>
  <dcterms:modified xsi:type="dcterms:W3CDTF">2016-04-04T12:10:24Z</dcterms:modified>
  <cp:revision>37</cp:revision>
</cp:coreProperties>
</file>