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  </w:t>
            </w:r>
            <w:bookmarkStart w:id="0" w:name="__DdeLink__39_1215001762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highlight w:val="white"/>
              </w:rPr>
              <w:t>Saae implanta nova rede de distribuição para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highlight w:val="white"/>
              </w:rPr>
              <w:t>melhorar abastecimento na região do Jd. Emília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hd w:val="clear" w:fill="FFFFFF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Com o objetivo de melhorar as condições de abastecimento na região do Jardim Emília, o Serviço Autônomo de Água e Esgoto (Saae) de Sorocaba dará início nesta quinta-feira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dia 21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à implantação de uma nova rede de distribuição para atender aquela população, a partir do bairro Campolim.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nova rede terá 200 metros de extensão e 250 milímetros de diâmetro, com os tubos sendo implantados a partir da avenida Antônio Carlos Cômitre, altura do número 600, passando em seguida pela rua Luiz Pessutti, até chegar à rua José Maria Hannickel.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 acordo com o diretor-geral da autarquia, Rodrigo Maldonado, com a nova rede a ser implantada a pressão da água que chega ao Jardim Emília passará a ser regularizada, permitindo a eliminação dos vazamentos e das constantes manutenções verificadas naquela região da cidade.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previsão da autarquia é de que a implantação da nova rede seja concluída em duas semanas, devendo entrar em operação no início do mês de maio.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No período em que a obra estiver sendo executada pela autarquia, a rua Luiz Pessutti– em direção ao Colégio Objetivo - permanecerá interditada ao tráfego de veículos. Desta forma, a Urbes – Trânsito e Transportes orienta os condutores a utilizarem a rua Ary de Souza (próxima à direita), como opção para acessar a rua José Maria Hannickel. </w:t>
            </w:r>
          </w:p>
          <w:p>
            <w:pPr>
              <w:pStyle w:val="Corpodetexto"/>
              <w:shd w:val="clear" w:fill="FFFFFF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jc w:val="center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iCs w:val="false"/>
                  <w:color w:val="000000"/>
                  <w:sz w:val="22"/>
                  <w:szCs w:val="22"/>
                  <w:u w:val="none"/>
                </w:rPr>
                <w:t xml:space="preserve">CARLOS LARA 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iCs w:val="false"/>
                  <w:color w:val="000000"/>
                  <w:sz w:val="22"/>
                  <w:szCs w:val="22"/>
                  <w:u w:val="none"/>
                </w:rPr>
                <w:t>imprensa@saaesorocaba.sp.gov.br</w:t>
              </w:r>
            </w:hyperlink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i w:val="false"/>
                <w:iCs w:val="false"/>
                <w:color w:val="000000"/>
                <w:sz w:val="22"/>
                <w:szCs w:val="22"/>
                <w:u w:val="none"/>
              </w:rPr>
              <w:t>Fone: (15) 3224-5853</w:t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b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imprensa@saae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2016-04-20T14:00:37Z</dcterms:modified>
  <cp:revision>48</cp:revision>
</cp:coreProperties>
</file>