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1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26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" w:hAnsi="Verdana"/>
                <w:sz w:val="24"/>
                <w:szCs w:val="24"/>
              </w:rPr>
            </w:pPr>
            <w:bookmarkStart w:id="0" w:name="__DdeLink__46_1435118612"/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Parque das Águas recebe última </w:t>
            </w:r>
            <w:bookmarkStart w:id="1" w:name="_GoBack1"/>
            <w:bookmarkEnd w:id="1"/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“Roda de Choro”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" w:hAnsi="Verdana"/>
                <w:sz w:val="24"/>
                <w:szCs w:val="24"/>
              </w:rPr>
            </w:pPr>
            <w:bookmarkStart w:id="2" w:name="__DdeLink__46_1435118612"/>
            <w:bookmarkEnd w:id="2"/>
            <w:r>
              <w:rPr>
                <w:rFonts w:ascii="Verdana" w:hAnsi="Verdana"/>
                <w:b/>
                <w:bCs/>
                <w:sz w:val="24"/>
                <w:szCs w:val="24"/>
              </w:rPr>
              <w:t>nesta quarta-feira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Verdana" w:hAnsi="Verdana"/>
                <w:b/>
                <w:b/>
                <w:color w:val="000000"/>
                <w:sz w:val="24"/>
                <w:szCs w:val="24"/>
                <w:u w:val="none"/>
              </w:rPr>
            </w:pPr>
            <w:r>
              <w:rPr>
                <w:rFonts w:ascii="Verdana" w:hAnsi="Verdana"/>
                <w:b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anfiteatro de arena do Parque das Águas, no Jardim Abaeté, recebe nesta quarta-feira (dia 27), das 19h30 às 22h, a última edição do Projeto “Rodas de Outono a Céu de Choro”. O evento é gratuito e aberto ao público.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Iniciativa e organização da cantora Danielle Domingos, com apoio da Prefeitura de Sorocaba, por meio da Secretaria da Cultura (Secult), o evento visa difundir o Choro a pessoas de todas as idades e classes sociais, a partir da utilização de espaços públicos, retomando as rodas musicais que iniciaram o movimento que deu origem ao estilo no país.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Os sorocabanos poderão apreciar um repertório de clássicos do estilo musical, passando principalmente pelo mestre Pixinguinha, Jacob do Bandolim e Ernesto Nazareth.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Dia Nacional do Choro foi comemorado em 23 de abril e é uma homenagem ao nascimento do mestre Pixinguinha (1897-1973), instrumentista, compositor e arranjador, autor de obras como “Carinhoso” e “Rosa”, até hoje lembradas.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Parque das Águas está localizado na Avenida Dom Aguirre, no Jardim Abaeté.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144145</wp:posOffset>
                      </wp:positionV>
                      <wp:extent cx="548640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568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65pt,11.35pt" to="431.2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2016-04-26T14:56:27Z</dcterms:modified>
  <cp:revision>45</cp:revision>
</cp:coreProperties>
</file>