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189_1812826193"/>
            <w:bookmarkEnd w:id="0"/>
            <w:r>
              <w:rPr>
                <w:rFonts w:ascii="Verdana" w:hAnsi="Verdana"/>
                <w:b/>
                <w:bCs/>
                <w:sz w:val="28"/>
                <w:szCs w:val="28"/>
              </w:rPr>
              <w:t>Ocupação Cultural terá 17 espetáculos no TMTV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terão a oportunidade de conferir, de 27 de abril a 27 de julho deste ano, a 17 espetáculos de teatro, dança e música no Teatro Municipal “Teotônio Vilela” (TMTV), no Alto da Boa Vista. As apresentações ocorrerão em 19 datas disponibilizadas dentro do Projeto Ocupação Cultural, sempre às terças e quartas-feiras, com ingressos que variam entre R$ 10 e R$ 20.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Secretaria da Cultura (Secult), a iniciativa visa oferecer espetáculos de todos os gêneros e a preços acessíveis à população sorocabana.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a Secult, o público poderá conferir 13 peças de teatro, três espetáculo de dança e um show. Das 22 datas disponibilizadas em edital de chamamento apenas três não foram solicitadas: dias 6 e 13 de abril e dia 3 de maio.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2015, também no primeiro semestre, foram selecionados sete espetáculos de música, dança, teatro e stand up destinados aos públicos infantil, juvenil e adulto, que ocuparam 11 datas disponíveis. “No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ano passado, cada sessão recebeu um público que variou de 100 a 150 pessoas”, conta o coordenador do TMTV Paulo Henrique Queiroz.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da Cultura disponibilizará o equipamento de som e iluminação no rider técnico do teatro, já os demais equipamentos que se fizerem necessários como microfones, amplificadores e cenários, entre outros, serão de responsabilidade do proponente. Os selecionados para o projeto serão isentos da taxa mínima do TMTV e deverão pagar somente 10% da bilheteria, que será destinado ao Fundo Municipal da Cultura (FMC).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TMTV está localizado na Avenida Engenheiro Carlos Reinaldo Mendes, s/nº, no Alto da Boa Vista. Mais informações pelo telefone (15) 3238.2222.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2016-04-25T14:33:19Z</dcterms:modified>
  <cp:revision>43</cp:revision>
</cp:coreProperties>
</file>