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b/>
                <w:color w:val="000000"/>
                <w:sz w:val="30"/>
                <w:szCs w:val="22"/>
                <w:highlight w:val="white"/>
              </w:rPr>
              <w:t>C</w:t>
            </w:r>
            <w:bookmarkStart w:id="0" w:name="__DdeLink__385_746801028"/>
            <w:bookmarkEnd w:id="0"/>
            <w:r>
              <w:rPr>
                <w:rFonts w:ascii="Verdana" w:hAnsi="Verdana"/>
                <w:b/>
                <w:color w:val="000000"/>
                <w:sz w:val="30"/>
                <w:szCs w:val="22"/>
                <w:highlight w:val="white"/>
              </w:rPr>
              <w:t>aixa de esgoto no Itapemirim recebe acabamento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30"/>
                <w:szCs w:val="22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Corpodetexto"/>
              <w:spacing w:lineRule="auto" w:line="276"/>
              <w:ind w:left="0" w:right="0" w:firstLine="705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Prefeitura de Sorocaba, por meio da Secretaria de Mobilidade, Desenvolvimento Urbano e Obras (Semob), continua os trabalhos de pavimentação da rua Eugênia de Oliveira Cirne, a principal via do bairro Jardim Itapemirim, na Zona Norte da cidade. </w:t>
            </w:r>
          </w:p>
          <w:p>
            <w:pPr>
              <w:pStyle w:val="Corpodetexto"/>
              <w:spacing w:lineRule="auto" w:line="276"/>
              <w:ind w:left="0" w:right="0" w:firstLine="705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trabalho está sendo executado num trecho de 1.530 metros da via pela empresa Atrio Construção e Incorporação Ltda. e, na manhã desta segunda-feira (04), funcionários faziam a retirada do molde da caixa coletora de esgoto para o acabamento e a montagem de uma laje para cobri-la.</w:t>
            </w:r>
          </w:p>
          <w:p>
            <w:pPr>
              <w:pStyle w:val="Corpodetexto"/>
              <w:spacing w:lineRule="auto" w:line="276"/>
              <w:ind w:left="0" w:right="0" w:firstLine="705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Após esse serviço, o local será aterrado. Na sequência dois pequenos trechos da via devem receber o asfalto.</w:t>
            </w:r>
          </w:p>
          <w:p>
            <w:pPr>
              <w:pStyle w:val="Corpodetexto"/>
              <w:spacing w:lineRule="auto" w:line="276"/>
              <w:ind w:left="0" w:right="0" w:firstLine="705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rua ganhou 3.060 metros lineares de guias e sarjetas e passou a ter 7,4 metros de largura. Parte do trecho beneficiado também é conhecido como rua Priscila e outro como Projetada 1.</w:t>
            </w:r>
          </w:p>
          <w:p>
            <w:pPr>
              <w:pStyle w:val="Corpodetexto"/>
              <w:spacing w:lineRule="auto" w:line="276"/>
              <w:ind w:left="0" w:right="0" w:firstLine="705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intervenção na Rua Eugênia de Oliveira Cirne faz parte de um pacote de obras que contempla a pavimentação de doze ruas no município, totalizando 4,7 quilômetros de extensão.  A empresa iniciou os serviços após vencer licitação no valor de R$ 3.822.726,74, diante de um valor estimado inicialmente em R$ 5.036.119,52. Houve uma economia de 24.09% aos cofres públicos.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obra é fiscalizada pela Semob e também pela empresa Sistema Pri Engenharia, contratada para fazer o acompanhamento de obras públicas.</w:t>
            </w:r>
            <w:r>
              <w:rPr>
                <w:rFonts w:ascii="Verdana;sans-serif" w:hAnsi="Verdana;sans-serif"/>
                <w:color w:val="000000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144145</wp:posOffset>
                      </wp:positionV>
                      <wp:extent cx="54832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pt,11.35pt" to="430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4"/>
                <w:u w:val="none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4"/>
                  <w:szCs w:val="24"/>
                  <w:u w:val="none"/>
                </w:rPr>
                <w:t>pguerra@sorocaba.sp.gov.br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Corpodetexto"/>
              <w:spacing w:lineRule="auto" w:line="36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3238-2</w:t>
            </w:r>
            <w:r>
              <w:rPr>
                <w:rFonts w:ascii="Verdana;sans-serif" w:hAnsi="Verdana;sans-serif"/>
                <w:b/>
                <w:color w:val="000000"/>
                <w:sz w:val="20"/>
              </w:rPr>
              <w:t>294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2016-04-04T15:42:52Z</dcterms:modified>
  <cp:revision>42</cp:revision>
</cp:coreProperties>
</file>