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30"/>
              </w:rPr>
            </w:pPr>
            <w:r>
              <w:rPr>
                <w:rStyle w:val="Nfase"/>
                <w:rFonts w:eastAsia="Verdana"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Mais de 1.600 se inscreveram para os cursos de capacitação da Prefeitura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before="0" w:after="0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Universidade do Trabalhador Empreendedor e Negócios (Uniten), inicia a partir da próxima segunda-feira </w:t>
            </w:r>
            <w:r>
              <w:rPr>
                <w:rFonts w:ascii="Verdana" w:hAnsi="Verdana"/>
                <w:sz w:val="22"/>
                <w:szCs w:val="22"/>
              </w:rPr>
              <w:t>dia 7,</w:t>
            </w:r>
            <w:r>
              <w:rPr>
                <w:rFonts w:ascii="Verdana" w:hAnsi="Verdana"/>
                <w:sz w:val="22"/>
                <w:szCs w:val="22"/>
              </w:rPr>
              <w:t xml:space="preserve"> os cursos de capacitação profissional com a participação de 560 alunos. São homens e mulheres, com idade a partir dos 16 anos, que buscam aprendizado para reforçar o currículo e melhorar as chances de conseguir o primeiro emprego, reinserção no mercado de trabalho ou abrir um negócio.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cursos serão desenvolvidos graças à parceria da Secretaria de Desenvolvimento Econômico e Trabalho (Sedet), com o Instituto Flextronics (FIT) e com o Serviço Social da Industria (Sesi). Ao todo, 1.644 pessoas se inscreveram às 560 vagas oferecidas em cursos da área de tecnologia da informação, comunicação e, ainda, culinária e nutrição.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Com carga de até 60 horas, com turmas em três períodos, manhã, tarde e noite, os cursos acontecem em três lugares distintos: Uniten sede, </w:t>
            </w:r>
            <w:r>
              <w:rPr>
                <w:rFonts w:ascii="Verdana" w:hAnsi="Verdana"/>
                <w:sz w:val="22"/>
                <w:szCs w:val="22"/>
              </w:rPr>
              <w:t>na</w:t>
            </w:r>
            <w:r>
              <w:rPr>
                <w:rFonts w:ascii="Verdana" w:hAnsi="Verdana"/>
                <w:sz w:val="22"/>
                <w:szCs w:val="22"/>
              </w:rPr>
              <w:t xml:space="preserve"> Av. General Osório, 1840 – Vila Barão; Uniten Éden, Avenida Bonifácio de Oliveira Cassu, 751 e Unidade Metareciclagem, localizada à Av. 9 de Julho, Jardim Zulmira. Os cursos ministrados pelo Instituto FIT terão 320 alunos, enquanto que os do Sesi, os demais 240 participantes.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      Na próxima semana, a Prefeitura de Sorocaba, em parceria com a Faculdade Esamc, abre inscrições para mais dois cursos gratuitos na área de Administração: Assistente de Recursos Humanos e Auxiliar Administrativo, num total de 200 vagas, divididas em turmas da manhã e noite. As aulas acontece</w:t>
            </w:r>
            <w:r>
              <w:rPr>
                <w:rFonts w:ascii="Verdana" w:hAnsi="Verdana"/>
                <w:sz w:val="22"/>
                <w:szCs w:val="22"/>
              </w:rPr>
              <w:t>m</w:t>
            </w:r>
            <w:r>
              <w:rPr>
                <w:rFonts w:ascii="Verdana" w:hAnsi="Verdana"/>
                <w:sz w:val="22"/>
                <w:szCs w:val="22"/>
              </w:rPr>
              <w:t xml:space="preserve"> na Universidade do Trabalhador Empreendedor e Negócios (Uniten), a partir do dia 21 de março. </w:t>
            </w:r>
            <w:r>
              <w:rPr>
                <w:rFonts w:ascii="Verdana;sans-serif" w:hAnsi="Verdana;sans-serif"/>
                <w:sz w:val="22"/>
              </w:rPr>
              <w:br/>
              <w:b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Laura Vieira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2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SimSun" w:cs="Times New Roman"/>
      <w:color w:val="00000A"/>
      <w:sz w:val="20"/>
      <w:szCs w:val="24"/>
      <w:lang w:val="pt-BR" w:eastAsia="zh-CN"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2016-03-03T17:10:14Z</cp:lastPrinted>
  <dcterms:modified xsi:type="dcterms:W3CDTF">2016-03-03T17:20:42Z</dcterms:modified>
  <cp:revision>28</cp:revision>
</cp:coreProperties>
</file>