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</w:rPr>
            </w:pPr>
            <w:bookmarkStart w:id="0" w:name="__DdeLink__48_1870774135"/>
            <w:bookmarkEnd w:id="0"/>
            <w:r>
              <w:rPr>
                <w:rStyle w:val="Nfase"/>
                <w:rFonts w:eastAsia="Verdana"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Vias no bairro do Éden já recebem o recape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before="0" w:after="0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Prefeitura de Sorocaba, por meio da Secretaria de Mobilidade, Desenvolvimento Urbano e Obras (Semob), está realizando o recape da rua Genésio Maria, no bairro do Éden. Também vai receber o serviço a rua Rogério Pedroso de Souza, no trecho da Benedito de Oliveira Cassu até rua José Luiz Flaquer.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Na manhã desta quinta-feira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03, a empresa Obragen Engenharia e Construções Ltda., aplicava a capa final de asfalto. A obra faz parte de um pacote de recapeamento de outras 38 ruas e avenidas da cidade, dividido em dois lotes. A Obragen é responsável pelo Lote 2 do pacote e também realiza o serviço de recape da avenida Carlos Reinaldo Mendes, no Alto da Boa Vista. O recape começou no dia 18 de janeiro e a previsão de entrega é 12 de março.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Já 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Lote 1 está sob a responsabilidade da empresa Compec Galasso Engenharia e Construções Ltda..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próxima intervenção deve acontece a partir da segunda-feira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07 na Avenida Paulo Emanuel de Almeida, no Wannel Ville. Os dois lotes somam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mais 310 mil metros quadrados de área recapeada.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ruas e avenidas que estão recebendo o recape encontram-se desgastadas pelo tráfego de veículos, linhas de ônibus e pelo comprometimento de sua vida útil. Todo o serviço está sendo fiscalizado pela Semob e também pela empresa Sistema Pri Engenharia, que faz </w:t>
            </w:r>
            <w:r>
              <w:rPr>
                <w:rFonts w:ascii="Verdana" w:hAnsi="Verdana"/>
                <w:color w:val="333333"/>
                <w:sz w:val="22"/>
                <w:szCs w:val="22"/>
              </w:rPr>
              <w:t>acompanhamento de obras públicas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conclusão dos recapes é prevista para julho. Após a entrega do recapeamento, as empreiteiras se responsabilizam pela garantia do serviço por um prazo de cinco anos.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2"/>
              </w:rPr>
              <w:b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edro Guerra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SimSun" w:cs="Times New Roman"/>
      <w:color w:val="00000A"/>
      <w:sz w:val="20"/>
      <w:szCs w:val="24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2016-03-03T17:10:14Z</cp:lastPrinted>
  <dcterms:modified xsi:type="dcterms:W3CDTF">2016-03-03T17:24:57Z</dcterms:modified>
  <cp:revision>29</cp:revision>
</cp:coreProperties>
</file>