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widowControl/>
              <w:spacing w:lineRule="auto" w:line="276" w:before="57" w:after="0"/>
              <w:ind w:left="0" w:right="0" w:firstLine="567"/>
              <w:jc w:val="both"/>
              <w:rPr/>
            </w:pPr>
            <w:bookmarkStart w:id="0" w:name="__DdeLink__34_1057588295"/>
            <w:bookmarkEnd w:id="0"/>
            <w:r>
              <w:rPr>
                <w:rStyle w:val="Nfase"/>
                <w:rFonts w:eastAsia="Times New Roman"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-5"/>
                <w:sz w:val="24"/>
                <w:szCs w:val="24"/>
                <w:u w:val="none"/>
                <w:lang w:eastAsia="pt-BR"/>
              </w:rPr>
              <w:t>Casamento Comunitário tem mais um dia de inscrição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hd w:fill="FFFFFF" w:val="clear"/>
              <w:spacing w:lineRule="auto" w:line="276" w:before="280" w:after="225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pacing w:val="-5"/>
                <w:sz w:val="22"/>
                <w:szCs w:val="22"/>
                <w:lang w:eastAsia="pt-BR"/>
              </w:rPr>
              <w:t xml:space="preserve">O próximo sábado, dia 2 de abril, das 9h às 12h, é a última oportunidade de inscrição para os casais interessados em participar da 12ª edição do </w:t>
            </w:r>
            <w:r>
              <w:rPr>
                <w:rFonts w:cs="Arial" w:ascii="Verdana" w:hAnsi="Verdana"/>
                <w:b/>
                <w:spacing w:val="-5"/>
                <w:sz w:val="22"/>
                <w:szCs w:val="22"/>
                <w:lang w:eastAsia="pt-BR"/>
              </w:rPr>
              <w:t>Casamento Comunitário</w:t>
            </w:r>
            <w:r>
              <w:rPr>
                <w:rFonts w:cs="Arial" w:ascii="Verdana" w:hAnsi="Verdana"/>
                <w:spacing w:val="-5"/>
                <w:sz w:val="22"/>
                <w:szCs w:val="22"/>
                <w:lang w:eastAsia="pt-BR"/>
              </w:rPr>
              <w:t xml:space="preserve">. </w:t>
            </w:r>
          </w:p>
          <w:p>
            <w:pPr>
              <w:pStyle w:val="Normal"/>
              <w:shd w:fill="FFFFFF" w:val="clear"/>
              <w:spacing w:lineRule="auto" w:line="276" w:before="280" w:after="225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pacing w:val="-5"/>
                <w:sz w:val="22"/>
                <w:szCs w:val="22"/>
                <w:lang w:eastAsia="pt-BR"/>
              </w:rPr>
              <w:t xml:space="preserve">Realizado pela Prefeitura de Sorocaba, por meio do Fundo Social de Solidariedade (FSS), e em parceria com os cartórios de registro civil da cidade, a ação promove a união civil, sem custos, e uma cerimônia ecumênica a casais residentes no município e que recebem renda de até três salários mínimos. </w:t>
            </w:r>
          </w:p>
          <w:p>
            <w:pPr>
              <w:pStyle w:val="Normal"/>
              <w:shd w:fill="FFFFFF" w:val="clear"/>
              <w:spacing w:lineRule="auto" w:line="276" w:before="280" w:after="225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pacing w:val="-5"/>
                <w:sz w:val="22"/>
                <w:szCs w:val="22"/>
                <w:lang w:eastAsia="pt-BR"/>
              </w:rPr>
              <w:t xml:space="preserve">No dia 5 de março, o primeiro momento de inscrição atraiu 71 casais que buscam, principalmente, o reconhecimento legal da união. </w:t>
            </w:r>
          </w:p>
          <w:p>
            <w:pPr>
              <w:pStyle w:val="Normal"/>
              <w:shd w:fill="FFFFFF" w:val="clear"/>
              <w:spacing w:lineRule="auto" w:line="276" w:before="280" w:after="225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pacing w:val="-5"/>
                <w:sz w:val="22"/>
                <w:szCs w:val="22"/>
                <w:lang w:eastAsia="pt-BR"/>
              </w:rPr>
              <w:t>O curso de noivos e a cerimônia da benção ecumênica acontece</w:t>
            </w:r>
            <w:r>
              <w:rPr>
                <w:rFonts w:cs="Arial" w:ascii="Verdana" w:hAnsi="Verdana"/>
                <w:spacing w:val="-5"/>
                <w:sz w:val="22"/>
                <w:szCs w:val="22"/>
                <w:lang w:eastAsia="pt-BR"/>
              </w:rPr>
              <w:t>m</w:t>
            </w:r>
            <w:r>
              <w:rPr>
                <w:rFonts w:cs="Arial" w:ascii="Verdana" w:hAnsi="Verdana"/>
                <w:spacing w:val="-5"/>
                <w:sz w:val="22"/>
                <w:szCs w:val="22"/>
                <w:lang w:eastAsia="pt-BR"/>
              </w:rPr>
              <w:t xml:space="preserve"> no dia 14 de maio, a partir das 15h. A novidade este ano é o local do evento, que será realizado no Shopping Cidade, localizado na Zona Norte. “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shd w:fill="FFFFFF" w:val="clear"/>
                <w:lang w:eastAsia="pt-BR"/>
              </w:rPr>
              <w:t xml:space="preserve">Os casais interessados em participar da edição 2016 do casamento   comunitário e que tiverem dúvidas, ou quiserem obter outras informações,  podem ligar na central de atendimento - 156 ou ir a uma das Casas do  Cidadão.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shd w:fill="FFFFFF" w:val="clear"/>
                <w:lang w:eastAsia="pt-BR"/>
              </w:rPr>
              <w:t xml:space="preserve">As informações também estão disponíveis no </w:t>
            </w:r>
            <w:r>
              <w:rPr>
                <w:rFonts w:cs="Verdana" w:ascii="Verdana" w:hAnsi="Verdana"/>
                <w:color w:val="000000"/>
                <w:sz w:val="22"/>
                <w:szCs w:val="22"/>
                <w:shd w:fill="FFFFFF" w:val="clear"/>
                <w:lang w:eastAsia="pt-BR"/>
              </w:rPr>
              <w:t>portal</w:t>
            </w:r>
            <w:r>
              <w:rPr>
                <w:rFonts w:cs="Verdana" w:ascii="Verdana" w:hAnsi="Verdana"/>
                <w:color w:val="000000"/>
                <w:sz w:val="22"/>
                <w:szCs w:val="22"/>
                <w:shd w:fill="FFFFFF" w:val="clear"/>
                <w:lang w:eastAsia="pt-BR"/>
              </w:rPr>
              <w:t xml:space="preserve"> sorocaba.sp.gov.br, na barra da Central de Atendimento.</w:t>
            </w:r>
          </w:p>
          <w:p>
            <w:pPr>
              <w:pStyle w:val="Normal"/>
              <w:pBdr>
                <w:bottom w:val="single" w:sz="12" w:space="1" w:color="000000"/>
              </w:pBdr>
              <w:spacing w:lineRule="auto" w:line="360" w:before="280" w:after="280"/>
              <w:jc w:val="both"/>
              <w:rPr>
                <w:rFonts w:ascii="Verdana" w:hAnsi="Verdana" w:cs="Arial"/>
                <w:sz w:val="24"/>
                <w:szCs w:val="24"/>
                <w:shd w:fill="FFFFFF" w:val="clear"/>
                <w:lang w:eastAsia="pt-BR"/>
              </w:rPr>
            </w:pPr>
            <w:r>
              <w:rPr>
                <w:rFonts w:cs="Arial" w:ascii="Verdana" w:hAnsi="Verdana"/>
                <w:sz w:val="24"/>
                <w:szCs w:val="24"/>
                <w:shd w:fill="FFFFFF" w:val="clear"/>
                <w:lang w:eastAsia="pt-BR"/>
              </w:rPr>
            </w:r>
          </w:p>
          <w:p>
            <w:pPr>
              <w:pStyle w:val="Normal"/>
              <w:spacing w:lineRule="auto" w:line="360" w:before="280" w:after="28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Arial" w:ascii="Verdana" w:hAnsi="Verdana"/>
                <w:sz w:val="24"/>
                <w:szCs w:val="24"/>
              </w:rPr>
              <w:t xml:space="preserve">Jornalista: Marina Jabur </w:t>
            </w: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">
              <w:r>
                <w:rPr>
                  <w:rStyle w:val="LinkdaInternet"/>
                  <w:rFonts w:cs="Arial" w:ascii="Verdana" w:hAnsi="Verdana"/>
                  <w:b/>
                  <w:bCs/>
                  <w:sz w:val="24"/>
                  <w:szCs w:val="24"/>
                </w:rPr>
                <w:t>mjabur@sorocaba.sp.gov.br</w:t>
              </w:r>
            </w:hyperlink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jabur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2016-03-29T14:43:09Z</dcterms:modified>
  <cp:revision>31</cp:revision>
</cp:coreProperties>
</file>