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42" w:type="dxa"/>
        <w:jc w:val="left"/>
        <w:tblInd w:w="-27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21" w:type="dxa"/>
          <w:bottom w:w="55" w:type="dxa"/>
          <w:right w:w="55" w:type="dxa"/>
        </w:tblCellMar>
      </w:tblPr>
      <w:tblGrid>
        <w:gridCol w:w="1361"/>
        <w:gridCol w:w="8680"/>
      </w:tblGrid>
      <w:tr>
        <w:trPr>
          <w:trHeight w:val="360" w:hRule="atLeast"/>
        </w:trPr>
        <w:tc>
          <w:tcPr>
            <w:tcW w:w="13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1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12/02/16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1" w:type="dxa"/>
            </w:tcMar>
          </w:tcPr>
          <w:p>
            <w:pPr>
              <w:pStyle w:val="Corpodetexto"/>
              <w:spacing w:lineRule="auto" w:line="240" w:before="0" w:after="0"/>
              <w:ind w:left="0" w:right="0" w:firstLine="567"/>
              <w:jc w:val="center"/>
              <w:rPr>
                <w:rFonts w:ascii="Verdana;sans-serif" w:hAnsi="Verdana;sans-serif"/>
                <w:b/>
                <w:b/>
                <w:sz w:val="27"/>
                <w:szCs w:val="22"/>
              </w:rPr>
            </w:pPr>
            <w:bookmarkStart w:id="0" w:name="__DdeLink__69_1340160175"/>
            <w:bookmarkEnd w:id="0"/>
            <w:r>
              <w:rPr>
                <w:rFonts w:cs="Calibri" w:ascii="Verdana;sans-serif" w:hAnsi="Verdana;sans-serif"/>
                <w:b/>
                <w:bCs/>
                <w:color w:val="000000"/>
                <w:sz w:val="27"/>
                <w:szCs w:val="24"/>
              </w:rPr>
              <w:t>População pode conhecer os encantos do Centro Histórico de Sorocaba</w:t>
            </w:r>
          </w:p>
        </w:tc>
      </w:tr>
      <w:tr>
        <w:trPr>
          <w:trHeight w:val="81" w:hRule="atLeast"/>
        </w:trPr>
        <w:tc>
          <w:tcPr>
            <w:tcW w:w="13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1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1" w:type="dxa"/>
            </w:tcMar>
          </w:tcPr>
          <w:p>
            <w:pPr>
              <w:pStyle w:val="Corpodetexto"/>
              <w:spacing w:before="0" w:after="0"/>
              <w:jc w:val="center"/>
              <w:rPr/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Você conhece o Centro Histórico de Sorocaba e todas as suas histórias, belezas e curiosidades? A Prefeitura de Sorocaba vai dar à população a oportunidade de ter um outro olhar sobre este lugar fascinante. </w:t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No dia 19 de fevereiro, das 19h às 21h, o historiador José Rubens Incao, coordenador da Biblioteca Infantil Municipal “Renato Sêneca de Sá Fleury”, faz uma visita guiada e levará os participantes a percorrer a pé as ruas da cidade, entre a Praça 9 de Julho e o Largo de São Bento. </w:t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Realizada pela Secretaria da Cultura, a atividade faz parte do Projeto Passeios Culturais, que consiste em visitas guiadas a diferentes pontos da cidade de Sorocaba. Na ocasião, os participantes terão a oportunidade de conhecer histórias e curiosidades que existem sobre prédios, casas e ruas do Centro Histórico.</w:t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 acordo com Incao, o trecho, apesar de relativamente curto, preserva expressiva história desde o tempo dos tropeiros, ampliando-se no final do século XIX com a instalação de chácaras no local, até consolidar-se no século XX com importantes transformações.</w:t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As inscrições para o Passeio Cultural são gratuitas e podem ser feitas de segunda a sexta-feira, das 8h às 17h, pelo telefone (15) 3231.5723 (Biblioteca Infantil). Mas atenção, as vagas são limitadas.</w:t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ind w:left="0" w:right="0"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Corpodetexto"/>
              <w:ind w:left="0" w:right="0"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MARIANA CAMPOS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ANA CAROLINA CHINELATTO</w:t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rFonts w:ascii="Times New Roman" w:hAnsi="Times New Roman" w:cs="Arial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rFonts w:ascii="Times New Roman" w:hAnsi="Times New Roman" w:cs="Arial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rFonts w:ascii="Times New Roman" w:hAnsi="Times New Roman" w:cs="Arial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2016-02-12T12:05:38Z</cp:lastPrinted>
  <dcterms:modified xsi:type="dcterms:W3CDTF">2016-02-12T12:30:17Z</dcterms:modified>
  <cp:revision>27</cp:revision>
</cp:coreProperties>
</file>