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</w:tblPr>
      <w:tblGrid>
        <w:gridCol w:w="1361"/>
        <w:gridCol w:w="8675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Ttulo2"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333333"/>
                <w:sz w:val="27"/>
              </w:rPr>
            </w:pP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333333"/>
                <w:sz w:val="22"/>
                <w:szCs w:val="22"/>
              </w:rPr>
              <w:t xml:space="preserve">Carnês no IPTU 2016 </w:t>
            </w: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333333"/>
                <w:sz w:val="22"/>
                <w:szCs w:val="22"/>
              </w:rPr>
              <w:t>começam a ser entregues na próxima semana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rpodetexto"/>
              <w:spacing w:before="0" w:after="0"/>
              <w:rPr/>
            </w:pPr>
            <w:r>
              <w:rPr/>
              <w:t xml:space="preserve"> </w:t>
            </w:r>
          </w:p>
          <w:p>
            <w:pPr>
              <w:pStyle w:val="Corpodetexto"/>
              <w:spacing w:lineRule="auto" w:line="360" w:before="0" w:after="14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Os carnês de Imposto Predial e Territorial Urbano (IPTU), exercício de 2016, deverão ser entregues pelo Correio já na próxima semana. A Prefeitura de Sorocaba, por meio da Secretaria da Fazenda, começa a receber os primeiros lotes de carnês impressos até esta sexta-feira 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>dia 12,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 e, após conferência, os documentos serão encaminhados para envio ao contribuinte.</w:t>
            </w:r>
          </w:p>
          <w:p>
            <w:pPr>
              <w:pStyle w:val="Corpodetexto"/>
              <w:spacing w:lineRule="auto" w:line="360" w:before="0" w:after="147"/>
              <w:jc w:val="both"/>
              <w:rPr/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Mas, quem deseja antecipar o pagamento do tributo, mesmo antes de receber o IPTU pelo Correio, já pode imprimir o carnê 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no portal sorocaba.sp.gov.br/servicos e 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>escolher a opção “IPTU 2016″ e optar por um dos caminhos de acesso ao documento.</w:t>
            </w:r>
          </w:p>
          <w:p>
            <w:pPr>
              <w:pStyle w:val="Corpodetexto"/>
              <w:spacing w:lineRule="auto" w:line="360" w:before="0" w:after="147"/>
              <w:jc w:val="both"/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>Segundo Luís Marcelo Franciscão, chefe da Seção de IPTU da SEF, os últimos lotes dos carnês deverão ser entregues até o dia 10 de março e, caso o contribuinte não receba o carnê em casa, até esta data, deve comparecer na Casa do Cidadão mais próxima para solicitar a segunda via. Também o Serviço de Atendimento ao Munícipe, instalado no andar térreo do Paço atenderá ao cidadão que precisar da reemissão.</w:t>
            </w:r>
          </w:p>
          <w:p>
            <w:pPr>
              <w:pStyle w:val="Corpodetexto"/>
              <w:spacing w:lineRule="auto" w:line="360" w:before="0" w:after="147"/>
              <w:jc w:val="both"/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Neste ano, o contribuinte terá três opções de pagamento. A primeira, à vista com desconto de 5%; a segunda, parcelado em até três vezes, mas também com um desconto de 5% no valor, ou um parcelado maior, em 10 vezes, mas com valor cheio. 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CLAUDIA VOLPE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ADRIANA MASSA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2016-02-10T17:19:07Z</dcterms:modified>
  <cp:revision>28</cp:revision>
</cp:coreProperties>
</file>