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360" w:before="0" w:after="0"/>
              <w:ind w:firstLine="720"/>
              <w:jc w:val="both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bookmarkStart w:id="0" w:name="__DdeLink__80_546247785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bookmarkEnd w:id="0"/>
            <w:r>
              <w:rPr>
                <w:rFonts w:cs="Verdana" w:ascii="Verdana;sans-serif" w:hAnsi="Verdana;sans-serif"/>
                <w:b/>
                <w:bCs/>
                <w:color w:val="000000"/>
                <w:sz w:val="27"/>
                <w:szCs w:val="24"/>
              </w:rPr>
              <w:t>Escola em Tempo Integral” inicia atividades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programa Escola em Tempo Integral – Oficina do Saber iniciou suas atividades, nesta segunda-feira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 xml:space="preserve">29, para mais de cinco mil crianças de 20 unidades educacionais. A ação é voltada a alunos do 1º ao 5º ano do Ensino Fundamental da rede municipal de Sorocaba.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“Escola em Tempo Integral” é destinada aos alunos matriculados no ensino regular que permanecem na escola para as atividades complementares e suplementares, nos períodos da manhã e da tarde.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384 alunos da Escola Municipal “Profª Norma Justa Dall´ara”, na região do Parque Vitória Régia também retornaram para as atividades da Oficina do Saber. Segundo a diretora da unidade, Cristiane Andrade Vieira, são seis turmas de manhã e seis à tarde.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região do bairro Paineiras, os alunos da Escola Municipal “Maria de Lourdes Ayres de Moraes” também estavam bastante empolgados com o retorno das atividades. Neste primeiro dia, a garotada do 2º ano participou da aula de Educação Ambiental e, também, trabalharam com desenhos.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Ao término das aulas, os alunos participaram do almoço onde o cardápio incluiu arroz, feijão, almondegas, batata com cenoura e salada de tomate com pepino.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Na semana passada, professores e estagiários participaram de formação e planejamento para a Escola em Tempo Integral. A atividade programada pela Secretaria da Educação visa garantir conhecimento aos profissionais e a qualidade do atendimento prestado.</w:t>
            </w:r>
          </w:p>
          <w:p>
            <w:pPr>
              <w:pStyle w:val="Normal"/>
              <w:spacing w:lineRule="auto" w:line="360"/>
              <w:ind w:firstLine="720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2016-02-29T15:41:24Z</cp:lastPrinted>
  <dcterms:modified xsi:type="dcterms:W3CDTF">2016-02-29T16:16:41Z</dcterms:modified>
  <cp:revision>26</cp:revision>
</cp:coreProperties>
</file>